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8647" w14:textId="77777777" w:rsidR="008754BD" w:rsidRDefault="008754BD">
      <w:pPr>
        <w:pBdr>
          <w:top w:val="nil"/>
          <w:left w:val="nil"/>
          <w:bottom w:val="nil"/>
          <w:right w:val="nil"/>
          <w:between w:val="nil"/>
        </w:pBdr>
        <w:spacing w:line="276" w:lineRule="auto"/>
      </w:pPr>
    </w:p>
    <w:p w14:paraId="55A52077" w14:textId="77777777" w:rsidR="008754BD" w:rsidRDefault="008754BD">
      <w:pPr>
        <w:pBdr>
          <w:top w:val="nil"/>
          <w:left w:val="nil"/>
          <w:bottom w:val="nil"/>
          <w:right w:val="nil"/>
          <w:between w:val="nil"/>
        </w:pBdr>
        <w:rPr>
          <w:rFonts w:ascii="Times New Roman" w:eastAsia="Times New Roman" w:hAnsi="Times New Roman" w:cs="Times New Roman"/>
          <w:color w:val="000000"/>
          <w:sz w:val="20"/>
          <w:szCs w:val="20"/>
        </w:rPr>
      </w:pPr>
    </w:p>
    <w:p w14:paraId="3ADB6ACB" w14:textId="77777777" w:rsidR="008754BD" w:rsidRDefault="008754BD">
      <w:pPr>
        <w:pBdr>
          <w:top w:val="nil"/>
          <w:left w:val="nil"/>
          <w:bottom w:val="nil"/>
          <w:right w:val="nil"/>
          <w:between w:val="nil"/>
        </w:pBdr>
        <w:spacing w:before="2" w:after="1"/>
        <w:rPr>
          <w:rFonts w:ascii="Times New Roman" w:eastAsia="Times New Roman" w:hAnsi="Times New Roman" w:cs="Times New Roman"/>
          <w:color w:val="000000"/>
          <w:sz w:val="16"/>
          <w:szCs w:val="16"/>
        </w:rPr>
      </w:pPr>
    </w:p>
    <w:p w14:paraId="0E9CC75D" w14:textId="77777777" w:rsidR="008754BD" w:rsidRDefault="00AA4C11">
      <w:pPr>
        <w:pBdr>
          <w:top w:val="nil"/>
          <w:left w:val="nil"/>
          <w:bottom w:val="nil"/>
          <w:right w:val="nil"/>
          <w:between w:val="nil"/>
        </w:pBdr>
        <w:ind w:left="116"/>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1069EB88" wp14:editId="4A7D8CAF">
            <wp:extent cx="2070420" cy="48920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70420" cy="489203"/>
                    </a:xfrm>
                    <a:prstGeom prst="rect">
                      <a:avLst/>
                    </a:prstGeom>
                    <a:ln/>
                  </pic:spPr>
                </pic:pic>
              </a:graphicData>
            </a:graphic>
          </wp:inline>
        </w:drawing>
      </w:r>
    </w:p>
    <w:p w14:paraId="2F98F78E" w14:textId="77777777" w:rsidR="008754BD" w:rsidRDefault="008754BD">
      <w:pPr>
        <w:pBdr>
          <w:top w:val="nil"/>
          <w:left w:val="nil"/>
          <w:bottom w:val="nil"/>
          <w:right w:val="nil"/>
          <w:between w:val="nil"/>
        </w:pBdr>
        <w:rPr>
          <w:rFonts w:ascii="Times New Roman" w:eastAsia="Times New Roman" w:hAnsi="Times New Roman" w:cs="Times New Roman"/>
          <w:color w:val="000000"/>
          <w:sz w:val="18"/>
          <w:szCs w:val="18"/>
        </w:rPr>
      </w:pPr>
    </w:p>
    <w:p w14:paraId="1A5DC1FA" w14:textId="77777777" w:rsidR="008754BD" w:rsidRDefault="00AA4C11">
      <w:pPr>
        <w:spacing w:before="146" w:line="193" w:lineRule="auto"/>
        <w:ind w:left="179" w:right="82"/>
        <w:jc w:val="center"/>
        <w:rPr>
          <w:i/>
          <w:sz w:val="17"/>
          <w:szCs w:val="17"/>
        </w:rPr>
      </w:pPr>
      <w:r>
        <w:rPr>
          <w:color w:val="305F93"/>
          <w:sz w:val="17"/>
          <w:szCs w:val="17"/>
        </w:rPr>
        <w:t>Jam</w:t>
      </w:r>
      <w:bookmarkStart w:id="0" w:name="bookmark=id.30j0zll" w:colFirst="0" w:colLast="0"/>
      <w:bookmarkStart w:id="1" w:name="bookmark=id.gjdgxs" w:colFirst="0" w:colLast="0"/>
      <w:bookmarkEnd w:id="0"/>
      <w:bookmarkEnd w:id="1"/>
      <w:r>
        <w:rPr>
          <w:color w:val="305F93"/>
          <w:sz w:val="17"/>
          <w:szCs w:val="17"/>
        </w:rPr>
        <w:t xml:space="preserve">es R. Lawrence, </w:t>
      </w:r>
      <w:r>
        <w:rPr>
          <w:i/>
          <w:color w:val="305F93"/>
          <w:sz w:val="17"/>
          <w:szCs w:val="17"/>
        </w:rPr>
        <w:t>Acting Director</w:t>
      </w:r>
    </w:p>
    <w:p w14:paraId="19E760ED" w14:textId="77777777" w:rsidR="008754BD" w:rsidRDefault="00AA4C11">
      <w:pPr>
        <w:spacing w:line="193" w:lineRule="auto"/>
        <w:ind w:left="179" w:right="83"/>
        <w:jc w:val="center"/>
        <w:rPr>
          <w:i/>
          <w:sz w:val="17"/>
          <w:szCs w:val="17"/>
        </w:rPr>
      </w:pPr>
      <w:r>
        <w:rPr>
          <w:color w:val="305F93"/>
          <w:sz w:val="17"/>
          <w:szCs w:val="17"/>
        </w:rPr>
        <w:t xml:space="preserve">Dominique Etchegoyhen, </w:t>
      </w:r>
      <w:r>
        <w:rPr>
          <w:i/>
          <w:color w:val="305F93"/>
          <w:sz w:val="17"/>
          <w:szCs w:val="17"/>
        </w:rPr>
        <w:t>Deputy Director</w:t>
      </w:r>
    </w:p>
    <w:p w14:paraId="5C7E140D" w14:textId="77777777" w:rsidR="008754BD" w:rsidRDefault="00AA4C11">
      <w:pPr>
        <w:spacing w:before="66" w:line="206" w:lineRule="auto"/>
        <w:ind w:left="989" w:right="836"/>
        <w:jc w:val="center"/>
        <w:rPr>
          <w:sz w:val="18"/>
          <w:szCs w:val="18"/>
        </w:rPr>
      </w:pPr>
      <w:r>
        <w:br w:type="column"/>
      </w:r>
      <w:r>
        <w:rPr>
          <w:color w:val="2E5395"/>
          <w:sz w:val="18"/>
          <w:szCs w:val="18"/>
        </w:rPr>
        <w:t>STEVE SISOLAK</w:t>
      </w:r>
    </w:p>
    <w:p w14:paraId="6BD41A26" w14:textId="77777777" w:rsidR="008754BD" w:rsidRDefault="00AA4C11">
      <w:pPr>
        <w:spacing w:line="206" w:lineRule="auto"/>
        <w:ind w:left="989" w:right="836"/>
        <w:jc w:val="center"/>
        <w:rPr>
          <w:i/>
          <w:sz w:val="18"/>
          <w:szCs w:val="18"/>
        </w:rPr>
      </w:pPr>
      <w:r>
        <w:rPr>
          <w:i/>
          <w:color w:val="2E5395"/>
          <w:sz w:val="18"/>
          <w:szCs w:val="18"/>
        </w:rPr>
        <w:t>Governor</w:t>
      </w:r>
    </w:p>
    <w:p w14:paraId="42FC256E" w14:textId="77777777" w:rsidR="008754BD" w:rsidRDefault="008754BD">
      <w:pPr>
        <w:pBdr>
          <w:top w:val="nil"/>
          <w:left w:val="nil"/>
          <w:bottom w:val="nil"/>
          <w:right w:val="nil"/>
          <w:between w:val="nil"/>
        </w:pBdr>
        <w:spacing w:before="4"/>
        <w:rPr>
          <w:i/>
          <w:color w:val="000000"/>
          <w:sz w:val="23"/>
          <w:szCs w:val="23"/>
        </w:rPr>
      </w:pPr>
    </w:p>
    <w:p w14:paraId="5E34D017" w14:textId="77777777" w:rsidR="008754BD" w:rsidRDefault="00AA4C11">
      <w:pPr>
        <w:spacing w:before="1" w:line="227" w:lineRule="auto"/>
        <w:ind w:left="989" w:right="922"/>
        <w:jc w:val="center"/>
        <w:rPr>
          <w:b/>
          <w:sz w:val="20"/>
          <w:szCs w:val="20"/>
        </w:rPr>
      </w:pPr>
      <w:r>
        <w:rPr>
          <w:b/>
          <w:color w:val="2E5395"/>
          <w:sz w:val="20"/>
          <w:szCs w:val="20"/>
        </w:rPr>
        <w:t>State of Nevada</w:t>
      </w:r>
    </w:p>
    <w:p w14:paraId="2B1FE81C" w14:textId="77777777" w:rsidR="008754BD" w:rsidRDefault="00AA4C11">
      <w:pPr>
        <w:spacing w:before="3" w:line="232" w:lineRule="auto"/>
        <w:ind w:left="116" w:right="38" w:hanging="6"/>
        <w:jc w:val="center"/>
        <w:rPr>
          <w:sz w:val="20"/>
          <w:szCs w:val="20"/>
        </w:rPr>
      </w:pPr>
      <w:r>
        <w:rPr>
          <w:b/>
          <w:color w:val="2E5395"/>
          <w:sz w:val="20"/>
          <w:szCs w:val="20"/>
        </w:rPr>
        <w:t xml:space="preserve">Off-Highway Vehicles Program </w:t>
      </w:r>
      <w:r>
        <w:rPr>
          <w:color w:val="2E5395"/>
          <w:sz w:val="20"/>
          <w:szCs w:val="20"/>
        </w:rPr>
        <w:t>901 South Stewart Street, Suite 1003 Carson City, Nevada 89701 Telephone (775) 684-2794 ohv.nv.gov</w:t>
      </w:r>
    </w:p>
    <w:p w14:paraId="02184747" w14:textId="77777777" w:rsidR="008754BD" w:rsidRDefault="00AA4C11">
      <w:pPr>
        <w:pBdr>
          <w:top w:val="nil"/>
          <w:left w:val="nil"/>
          <w:bottom w:val="nil"/>
          <w:right w:val="nil"/>
          <w:between w:val="nil"/>
        </w:pBdr>
        <w:rPr>
          <w:color w:val="000000"/>
          <w:sz w:val="18"/>
          <w:szCs w:val="18"/>
        </w:rPr>
      </w:pPr>
      <w:r>
        <w:br w:type="column"/>
      </w:r>
    </w:p>
    <w:p w14:paraId="78731EBE" w14:textId="77777777" w:rsidR="008754BD" w:rsidRDefault="008754BD">
      <w:pPr>
        <w:pBdr>
          <w:top w:val="nil"/>
          <w:left w:val="nil"/>
          <w:bottom w:val="nil"/>
          <w:right w:val="nil"/>
          <w:between w:val="nil"/>
        </w:pBdr>
        <w:rPr>
          <w:color w:val="000000"/>
          <w:sz w:val="18"/>
          <w:szCs w:val="18"/>
        </w:rPr>
      </w:pPr>
    </w:p>
    <w:p w14:paraId="736F68D1" w14:textId="77777777" w:rsidR="008754BD" w:rsidRDefault="008754BD">
      <w:pPr>
        <w:pBdr>
          <w:top w:val="nil"/>
          <w:left w:val="nil"/>
          <w:bottom w:val="nil"/>
          <w:right w:val="nil"/>
          <w:between w:val="nil"/>
        </w:pBdr>
        <w:rPr>
          <w:color w:val="000000"/>
          <w:sz w:val="18"/>
          <w:szCs w:val="18"/>
        </w:rPr>
      </w:pPr>
    </w:p>
    <w:p w14:paraId="14150C32" w14:textId="77777777" w:rsidR="008754BD" w:rsidRDefault="008754BD">
      <w:pPr>
        <w:pBdr>
          <w:top w:val="nil"/>
          <w:left w:val="nil"/>
          <w:bottom w:val="nil"/>
          <w:right w:val="nil"/>
          <w:between w:val="nil"/>
        </w:pBdr>
        <w:rPr>
          <w:color w:val="000000"/>
          <w:sz w:val="18"/>
          <w:szCs w:val="18"/>
        </w:rPr>
      </w:pPr>
    </w:p>
    <w:p w14:paraId="06818DCB" w14:textId="77777777" w:rsidR="008754BD" w:rsidRDefault="008754BD">
      <w:pPr>
        <w:pBdr>
          <w:top w:val="nil"/>
          <w:left w:val="nil"/>
          <w:bottom w:val="nil"/>
          <w:right w:val="nil"/>
          <w:between w:val="nil"/>
        </w:pBdr>
        <w:rPr>
          <w:color w:val="000000"/>
          <w:sz w:val="18"/>
          <w:szCs w:val="18"/>
        </w:rPr>
      </w:pPr>
    </w:p>
    <w:p w14:paraId="33295DFE" w14:textId="77777777" w:rsidR="008754BD" w:rsidRDefault="008754BD">
      <w:pPr>
        <w:pBdr>
          <w:top w:val="nil"/>
          <w:left w:val="nil"/>
          <w:bottom w:val="nil"/>
          <w:right w:val="nil"/>
          <w:between w:val="nil"/>
        </w:pBdr>
        <w:rPr>
          <w:color w:val="000000"/>
          <w:sz w:val="18"/>
          <w:szCs w:val="18"/>
        </w:rPr>
      </w:pPr>
    </w:p>
    <w:p w14:paraId="5507AA6B" w14:textId="77777777" w:rsidR="008754BD" w:rsidRDefault="008754BD">
      <w:pPr>
        <w:pBdr>
          <w:top w:val="nil"/>
          <w:left w:val="nil"/>
          <w:bottom w:val="nil"/>
          <w:right w:val="nil"/>
          <w:between w:val="nil"/>
        </w:pBdr>
        <w:spacing w:before="1"/>
        <w:rPr>
          <w:color w:val="000000"/>
        </w:rPr>
      </w:pPr>
    </w:p>
    <w:p w14:paraId="2221C036" w14:textId="77777777" w:rsidR="008754BD" w:rsidRDefault="00AA4C11">
      <w:pPr>
        <w:spacing w:line="232" w:lineRule="auto"/>
        <w:ind w:left="116" w:right="105"/>
        <w:jc w:val="center"/>
        <w:rPr>
          <w:i/>
          <w:sz w:val="17"/>
          <w:szCs w:val="17"/>
        </w:rPr>
      </w:pPr>
      <w:r>
        <w:rPr>
          <w:color w:val="305F93"/>
          <w:sz w:val="17"/>
          <w:szCs w:val="17"/>
        </w:rPr>
        <w:t xml:space="preserve">Nevada Commission on Off-Highway Vehicles Maurice White, </w:t>
      </w:r>
      <w:r>
        <w:rPr>
          <w:i/>
          <w:color w:val="305F93"/>
          <w:sz w:val="17"/>
          <w:szCs w:val="17"/>
        </w:rPr>
        <w:t>Chair</w:t>
      </w:r>
      <w:r>
        <w:rPr>
          <w:noProof/>
        </w:rPr>
        <w:drawing>
          <wp:anchor distT="0" distB="0" distL="0" distR="0" simplePos="0" relativeHeight="251658240" behindDoc="0" locked="0" layoutInCell="1" hidden="0" allowOverlap="1" wp14:anchorId="4D8AEBF7" wp14:editId="658B4D20">
            <wp:simplePos x="0" y="0"/>
            <wp:positionH relativeFrom="column">
              <wp:posOffset>5682233</wp:posOffset>
            </wp:positionH>
            <wp:positionV relativeFrom="paragraph">
              <wp:posOffset>-778074</wp:posOffset>
            </wp:positionV>
            <wp:extent cx="565139" cy="803268"/>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65139" cy="803268"/>
                    </a:xfrm>
                    <a:prstGeom prst="rect">
                      <a:avLst/>
                    </a:prstGeom>
                    <a:ln/>
                  </pic:spPr>
                </pic:pic>
              </a:graphicData>
            </a:graphic>
          </wp:anchor>
        </w:drawing>
      </w:r>
    </w:p>
    <w:p w14:paraId="03D79C55" w14:textId="77777777" w:rsidR="008754BD" w:rsidRDefault="00AA4C11">
      <w:pPr>
        <w:spacing w:line="192" w:lineRule="auto"/>
        <w:ind w:left="116" w:right="105"/>
        <w:jc w:val="center"/>
        <w:rPr>
          <w:i/>
          <w:sz w:val="17"/>
          <w:szCs w:val="17"/>
        </w:rPr>
        <w:sectPr w:rsidR="008754BD">
          <w:footerReference w:type="default" r:id="rId10"/>
          <w:pgSz w:w="12240" w:h="15840"/>
          <w:pgMar w:top="380" w:right="460" w:bottom="1000" w:left="500" w:header="360" w:footer="816" w:gutter="0"/>
          <w:pgNumType w:start="1"/>
          <w:cols w:num="3" w:space="720" w:equalWidth="0">
            <w:col w:w="3580" w:space="269"/>
            <w:col w:w="3580" w:space="269"/>
            <w:col w:w="3580" w:space="0"/>
          </w:cols>
        </w:sectPr>
      </w:pPr>
      <w:r>
        <w:rPr>
          <w:color w:val="305F93"/>
          <w:sz w:val="17"/>
          <w:szCs w:val="17"/>
        </w:rPr>
        <w:t xml:space="preserve">Kevin Malone, </w:t>
      </w:r>
      <w:r>
        <w:rPr>
          <w:i/>
          <w:color w:val="305F93"/>
          <w:sz w:val="17"/>
          <w:szCs w:val="17"/>
        </w:rPr>
        <w:t>Vice Chair</w:t>
      </w:r>
    </w:p>
    <w:p w14:paraId="01950BA6" w14:textId="77777777" w:rsidR="008754BD" w:rsidRDefault="008754BD">
      <w:pPr>
        <w:pBdr>
          <w:top w:val="nil"/>
          <w:left w:val="nil"/>
          <w:bottom w:val="nil"/>
          <w:right w:val="nil"/>
          <w:between w:val="nil"/>
        </w:pBdr>
        <w:rPr>
          <w:i/>
          <w:color w:val="000000"/>
          <w:sz w:val="21"/>
          <w:szCs w:val="21"/>
        </w:rPr>
      </w:pPr>
    </w:p>
    <w:p w14:paraId="4DEC9D92" w14:textId="32DFA7D9" w:rsidR="008754BD" w:rsidRDefault="00637B3C" w:rsidP="00637B3C">
      <w:pPr>
        <w:pStyle w:val="Heading1"/>
        <w:spacing w:before="93"/>
        <w:ind w:left="116" w:right="1901" w:firstLine="604"/>
        <w:contextualSpacing/>
        <w:jc w:val="center"/>
        <w:rPr>
          <w:u w:val="none"/>
        </w:rPr>
      </w:pPr>
      <w:bookmarkStart w:id="2" w:name="bookmark=id.1fob9te" w:colFirst="0" w:colLast="0"/>
      <w:bookmarkStart w:id="3" w:name="bookmark=id.3znysh7" w:colFirst="0" w:colLast="0"/>
      <w:bookmarkEnd w:id="2"/>
      <w:bookmarkEnd w:id="3"/>
      <w:r>
        <w:t>Minutes -- MEETING OF THE COMMISSION ON</w:t>
      </w:r>
      <w:r>
        <w:rPr>
          <w:u w:val="none"/>
        </w:rPr>
        <w:t xml:space="preserve"> </w:t>
      </w:r>
      <w:r>
        <w:t>OFF-HIGHWAY VEHICLES</w:t>
      </w:r>
    </w:p>
    <w:p w14:paraId="0965C1B6" w14:textId="77777777" w:rsidR="008754BD" w:rsidRDefault="008754BD">
      <w:pPr>
        <w:pBdr>
          <w:top w:val="nil"/>
          <w:left w:val="nil"/>
          <w:bottom w:val="nil"/>
          <w:right w:val="nil"/>
          <w:between w:val="nil"/>
        </w:pBdr>
        <w:spacing w:before="3"/>
        <w:rPr>
          <w:b/>
          <w:color w:val="000000"/>
          <w:sz w:val="24"/>
          <w:szCs w:val="24"/>
        </w:rPr>
      </w:pPr>
    </w:p>
    <w:p w14:paraId="1FC50FA0" w14:textId="77777777" w:rsidR="008754BD" w:rsidRDefault="00AA4C11">
      <w:pPr>
        <w:spacing w:before="90"/>
        <w:ind w:left="1480" w:right="1259"/>
        <w:jc w:val="center"/>
        <w:rPr>
          <w:b/>
          <w:sz w:val="32"/>
          <w:szCs w:val="32"/>
        </w:rPr>
      </w:pPr>
      <w:bookmarkStart w:id="4" w:name="bookmark=id.2et92p0" w:colFirst="0" w:colLast="0"/>
      <w:bookmarkEnd w:id="4"/>
      <w:r>
        <w:rPr>
          <w:b/>
          <w:sz w:val="32"/>
          <w:szCs w:val="32"/>
        </w:rPr>
        <w:t>Date and Time: Wednesday October 12, 2022 at 9:00 AM</w:t>
      </w:r>
    </w:p>
    <w:p w14:paraId="65F542EA" w14:textId="77777777" w:rsidR="008754BD" w:rsidRDefault="00AA4C11">
      <w:pPr>
        <w:pStyle w:val="Heading3"/>
        <w:spacing w:before="271"/>
        <w:ind w:firstLine="935"/>
      </w:pPr>
      <w:r>
        <w:t>Meeting Location(s):</w:t>
      </w:r>
    </w:p>
    <w:p w14:paraId="0D150A64" w14:textId="77777777" w:rsidR="008754BD" w:rsidRDefault="008754BD">
      <w:pPr>
        <w:pBdr>
          <w:top w:val="nil"/>
          <w:left w:val="nil"/>
          <w:bottom w:val="nil"/>
          <w:right w:val="nil"/>
          <w:between w:val="nil"/>
        </w:pBdr>
        <w:spacing w:before="9"/>
        <w:rPr>
          <w:b/>
          <w:color w:val="000000"/>
          <w:sz w:val="23"/>
          <w:szCs w:val="23"/>
        </w:rPr>
      </w:pPr>
    </w:p>
    <w:p w14:paraId="7B3C49B5" w14:textId="77777777" w:rsidR="008754BD" w:rsidRDefault="00AA4C11" w:rsidP="0020768A">
      <w:pPr>
        <w:ind w:left="720"/>
        <w:rPr>
          <w:rFonts w:ascii="Roboto" w:eastAsia="Roboto" w:hAnsi="Roboto" w:cs="Roboto"/>
          <w:sz w:val="21"/>
          <w:szCs w:val="21"/>
        </w:rPr>
      </w:pPr>
      <w:bookmarkStart w:id="5" w:name="bookmark=id.tyjcwt" w:colFirst="0" w:colLast="0"/>
      <w:bookmarkEnd w:id="5"/>
      <w:r>
        <w:rPr>
          <w:b/>
        </w:rPr>
        <w:t xml:space="preserve">Primary: </w:t>
      </w:r>
      <w:r>
        <w:t xml:space="preserve">Carson Valley Inn, </w:t>
      </w:r>
      <w:r>
        <w:rPr>
          <w:rFonts w:ascii="Roboto" w:eastAsia="Roboto" w:hAnsi="Roboto" w:cs="Roboto"/>
          <w:color w:val="1F2023"/>
          <w:sz w:val="21"/>
          <w:szCs w:val="21"/>
        </w:rPr>
        <w:t>1627 U.S. Hwy 395 N, Minden, NV 89423</w:t>
      </w:r>
    </w:p>
    <w:p w14:paraId="52E4AB79" w14:textId="77777777" w:rsidR="008754BD" w:rsidRDefault="008754BD">
      <w:pPr>
        <w:pBdr>
          <w:top w:val="nil"/>
          <w:left w:val="nil"/>
          <w:bottom w:val="nil"/>
          <w:right w:val="nil"/>
          <w:between w:val="nil"/>
        </w:pBdr>
        <w:spacing w:before="5"/>
        <w:rPr>
          <w:rFonts w:ascii="Roboto" w:eastAsia="Roboto" w:hAnsi="Roboto" w:cs="Roboto"/>
          <w:color w:val="000000"/>
          <w:sz w:val="21"/>
          <w:szCs w:val="21"/>
        </w:rPr>
      </w:pPr>
    </w:p>
    <w:p w14:paraId="69090D7E" w14:textId="463D97BA" w:rsidR="008754BD" w:rsidRDefault="0020768A" w:rsidP="0020768A">
      <w:pPr>
        <w:spacing w:line="232" w:lineRule="auto"/>
        <w:ind w:left="720" w:right="4666"/>
        <w:rPr>
          <w:rFonts w:ascii="Arial Black" w:eastAsia="Arial Black" w:hAnsi="Arial Black" w:cs="Arial Black"/>
          <w:sz w:val="24"/>
          <w:szCs w:val="24"/>
        </w:rPr>
      </w:pPr>
      <w:r>
        <w:rPr>
          <w:b/>
        </w:rPr>
        <w:t>Meeting Video:  INSERT MEETING VIDEO LINK</w:t>
      </w:r>
    </w:p>
    <w:p w14:paraId="08323968" w14:textId="1ACBB12B" w:rsidR="008754BD" w:rsidRPr="0020768A" w:rsidRDefault="00AA4C11" w:rsidP="0020768A">
      <w:pPr>
        <w:numPr>
          <w:ilvl w:val="0"/>
          <w:numId w:val="1"/>
        </w:numPr>
        <w:pBdr>
          <w:top w:val="nil"/>
          <w:left w:val="nil"/>
          <w:bottom w:val="nil"/>
          <w:right w:val="nil"/>
          <w:between w:val="nil"/>
        </w:pBdr>
        <w:tabs>
          <w:tab w:val="left" w:pos="1661"/>
        </w:tabs>
        <w:spacing w:before="228"/>
        <w:rPr>
          <w:sz w:val="20"/>
          <w:szCs w:val="20"/>
        </w:rPr>
      </w:pPr>
      <w:r w:rsidRPr="0020768A">
        <w:rPr>
          <w:b/>
          <w:color w:val="000000"/>
          <w:sz w:val="24"/>
          <w:szCs w:val="24"/>
        </w:rPr>
        <w:t>CALL TO ORDER</w:t>
      </w:r>
      <w:r w:rsidR="0020768A">
        <w:rPr>
          <w:b/>
          <w:color w:val="000000"/>
          <w:sz w:val="24"/>
          <w:szCs w:val="24"/>
        </w:rPr>
        <w:t xml:space="preserve"> - </w:t>
      </w:r>
      <w:r w:rsidRPr="0020768A">
        <w:rPr>
          <w:sz w:val="20"/>
          <w:szCs w:val="20"/>
        </w:rPr>
        <w:t>Chair White calls the meeting to order</w:t>
      </w:r>
    </w:p>
    <w:p w14:paraId="09D0F14C" w14:textId="77777777" w:rsidR="008754BD" w:rsidRDefault="008754BD">
      <w:pPr>
        <w:pBdr>
          <w:top w:val="nil"/>
          <w:left w:val="nil"/>
          <w:bottom w:val="nil"/>
          <w:right w:val="nil"/>
          <w:between w:val="nil"/>
        </w:pBdr>
        <w:spacing w:before="4"/>
        <w:rPr>
          <w:b/>
          <w:color w:val="000000"/>
          <w:sz w:val="24"/>
          <w:szCs w:val="24"/>
        </w:rPr>
      </w:pPr>
    </w:p>
    <w:p w14:paraId="2FC5B206" w14:textId="77777777" w:rsidR="008754BD" w:rsidRDefault="00AA4C11">
      <w:pPr>
        <w:numPr>
          <w:ilvl w:val="0"/>
          <w:numId w:val="1"/>
        </w:numPr>
        <w:pBdr>
          <w:top w:val="nil"/>
          <w:left w:val="nil"/>
          <w:bottom w:val="nil"/>
          <w:right w:val="nil"/>
          <w:between w:val="nil"/>
        </w:pBdr>
        <w:tabs>
          <w:tab w:val="left" w:pos="1661"/>
        </w:tabs>
        <w:rPr>
          <w:b/>
          <w:color w:val="000000"/>
          <w:sz w:val="24"/>
          <w:szCs w:val="24"/>
        </w:rPr>
      </w:pPr>
      <w:bookmarkStart w:id="6" w:name="bookmark=id.26in1rg" w:colFirst="0" w:colLast="0"/>
      <w:bookmarkEnd w:id="6"/>
      <w:r>
        <w:rPr>
          <w:b/>
          <w:color w:val="000000"/>
          <w:sz w:val="24"/>
          <w:szCs w:val="24"/>
        </w:rPr>
        <w:t>ROLL CALL OF THE COMMISSION MEMBERS</w:t>
      </w:r>
    </w:p>
    <w:p w14:paraId="4E4B599C" w14:textId="77777777" w:rsidR="008754BD" w:rsidRDefault="008754BD">
      <w:pPr>
        <w:pBdr>
          <w:top w:val="nil"/>
          <w:left w:val="nil"/>
          <w:bottom w:val="nil"/>
          <w:right w:val="nil"/>
          <w:between w:val="nil"/>
        </w:pBdr>
        <w:spacing w:before="4"/>
        <w:rPr>
          <w:b/>
          <w:color w:val="000000"/>
          <w:sz w:val="20"/>
          <w:szCs w:val="20"/>
        </w:rPr>
      </w:pPr>
    </w:p>
    <w:tbl>
      <w:tblPr>
        <w:tblStyle w:val="a"/>
        <w:tblW w:w="9274" w:type="dxa"/>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4642"/>
      </w:tblGrid>
      <w:tr w:rsidR="008754BD" w14:paraId="1450994C" w14:textId="77777777">
        <w:trPr>
          <w:trHeight w:val="255"/>
        </w:trPr>
        <w:tc>
          <w:tcPr>
            <w:tcW w:w="4632" w:type="dxa"/>
          </w:tcPr>
          <w:p w14:paraId="3BB98FD0" w14:textId="77777777" w:rsidR="008754BD" w:rsidRDefault="00AA4C11">
            <w:pPr>
              <w:pBdr>
                <w:top w:val="nil"/>
                <w:left w:val="nil"/>
                <w:bottom w:val="nil"/>
                <w:right w:val="nil"/>
                <w:between w:val="nil"/>
              </w:pBdr>
              <w:spacing w:line="235" w:lineRule="auto"/>
              <w:ind w:left="1528" w:right="1525"/>
              <w:jc w:val="center"/>
              <w:rPr>
                <w:b/>
                <w:color w:val="000000"/>
              </w:rPr>
            </w:pPr>
            <w:bookmarkStart w:id="7" w:name="bookmark=id.35nkun2" w:colFirst="0" w:colLast="0"/>
            <w:bookmarkStart w:id="8" w:name="bookmark=id.lnxbz9" w:colFirst="0" w:colLast="0"/>
            <w:bookmarkEnd w:id="7"/>
            <w:bookmarkEnd w:id="8"/>
            <w:r>
              <w:rPr>
                <w:b/>
                <w:color w:val="000000"/>
              </w:rPr>
              <w:t>Commissioner</w:t>
            </w:r>
          </w:p>
        </w:tc>
        <w:tc>
          <w:tcPr>
            <w:tcW w:w="4642" w:type="dxa"/>
          </w:tcPr>
          <w:p w14:paraId="58CEE5BE" w14:textId="77777777" w:rsidR="008754BD" w:rsidRDefault="00AA4C11">
            <w:pPr>
              <w:pBdr>
                <w:top w:val="nil"/>
                <w:left w:val="nil"/>
                <w:bottom w:val="nil"/>
                <w:right w:val="nil"/>
                <w:between w:val="nil"/>
              </w:pBdr>
              <w:spacing w:line="235" w:lineRule="auto"/>
              <w:ind w:left="878" w:right="869"/>
              <w:jc w:val="center"/>
              <w:rPr>
                <w:b/>
                <w:color w:val="000000"/>
              </w:rPr>
            </w:pPr>
            <w:r>
              <w:rPr>
                <w:b/>
                <w:color w:val="000000"/>
              </w:rPr>
              <w:t>Appointed Representation</w:t>
            </w:r>
          </w:p>
        </w:tc>
      </w:tr>
      <w:tr w:rsidR="008754BD" w14:paraId="5D2D10FB" w14:textId="77777777">
        <w:trPr>
          <w:trHeight w:val="235"/>
        </w:trPr>
        <w:tc>
          <w:tcPr>
            <w:tcW w:w="4632" w:type="dxa"/>
          </w:tcPr>
          <w:p w14:paraId="7315A1F8" w14:textId="77777777" w:rsidR="008754BD" w:rsidRDefault="00AA4C11">
            <w:pPr>
              <w:pBdr>
                <w:top w:val="nil"/>
                <w:left w:val="nil"/>
                <w:bottom w:val="nil"/>
                <w:right w:val="nil"/>
                <w:between w:val="nil"/>
              </w:pBdr>
              <w:spacing w:line="215" w:lineRule="auto"/>
              <w:ind w:left="1525" w:right="1525"/>
              <w:jc w:val="center"/>
              <w:rPr>
                <w:color w:val="000000"/>
                <w:sz w:val="20"/>
                <w:szCs w:val="20"/>
              </w:rPr>
            </w:pPr>
            <w:bookmarkStart w:id="9" w:name="bookmark=id.1ksv4uv" w:colFirst="0" w:colLast="0"/>
            <w:bookmarkEnd w:id="9"/>
            <w:r>
              <w:rPr>
                <w:color w:val="000000"/>
                <w:sz w:val="20"/>
                <w:szCs w:val="20"/>
              </w:rPr>
              <w:t>Vacant</w:t>
            </w:r>
          </w:p>
        </w:tc>
        <w:tc>
          <w:tcPr>
            <w:tcW w:w="4642" w:type="dxa"/>
          </w:tcPr>
          <w:p w14:paraId="1FF38B20" w14:textId="77777777" w:rsidR="008754BD" w:rsidRDefault="00AA4C11">
            <w:pPr>
              <w:pBdr>
                <w:top w:val="nil"/>
                <w:left w:val="nil"/>
                <w:bottom w:val="nil"/>
                <w:right w:val="nil"/>
                <w:between w:val="nil"/>
              </w:pBdr>
              <w:spacing w:line="215" w:lineRule="auto"/>
              <w:ind w:left="878" w:right="875"/>
              <w:jc w:val="center"/>
              <w:rPr>
                <w:color w:val="000000"/>
                <w:sz w:val="20"/>
                <w:szCs w:val="20"/>
              </w:rPr>
            </w:pPr>
            <w:r>
              <w:rPr>
                <w:color w:val="000000"/>
                <w:sz w:val="20"/>
                <w:szCs w:val="20"/>
              </w:rPr>
              <w:t>Off Highway Motorcycle Racing</w:t>
            </w:r>
          </w:p>
        </w:tc>
      </w:tr>
      <w:tr w:rsidR="008754BD" w14:paraId="351F7535" w14:textId="77777777">
        <w:trPr>
          <w:trHeight w:val="230"/>
        </w:trPr>
        <w:tc>
          <w:tcPr>
            <w:tcW w:w="4632" w:type="dxa"/>
          </w:tcPr>
          <w:p w14:paraId="24F15C87" w14:textId="77777777" w:rsidR="008754BD" w:rsidRDefault="00AA4C11">
            <w:pPr>
              <w:pBdr>
                <w:top w:val="nil"/>
                <w:left w:val="nil"/>
                <w:bottom w:val="nil"/>
                <w:right w:val="nil"/>
                <w:between w:val="nil"/>
              </w:pBdr>
              <w:spacing w:line="210" w:lineRule="auto"/>
              <w:ind w:right="1525"/>
              <w:jc w:val="center"/>
              <w:rPr>
                <w:color w:val="000000"/>
                <w:sz w:val="20"/>
                <w:szCs w:val="20"/>
              </w:rPr>
            </w:pPr>
            <w:r>
              <w:rPr>
                <w:sz w:val="20"/>
                <w:szCs w:val="20"/>
              </w:rPr>
              <w:t xml:space="preserve">       </w:t>
            </w:r>
            <w:bookmarkStart w:id="10" w:name="bookmark=id.44sinio" w:colFirst="0" w:colLast="0"/>
            <w:bookmarkEnd w:id="10"/>
            <w:r>
              <w:rPr>
                <w:color w:val="000000"/>
                <w:sz w:val="20"/>
                <w:szCs w:val="20"/>
              </w:rPr>
              <w:t>Maurice White- present</w:t>
            </w:r>
          </w:p>
        </w:tc>
        <w:tc>
          <w:tcPr>
            <w:tcW w:w="4642" w:type="dxa"/>
          </w:tcPr>
          <w:p w14:paraId="5A777DBC" w14:textId="77777777" w:rsidR="008754BD" w:rsidRDefault="00AA4C11">
            <w:pPr>
              <w:pBdr>
                <w:top w:val="nil"/>
                <w:left w:val="nil"/>
                <w:bottom w:val="nil"/>
                <w:right w:val="nil"/>
                <w:between w:val="nil"/>
              </w:pBdr>
              <w:spacing w:line="210" w:lineRule="auto"/>
              <w:ind w:left="878" w:right="879"/>
              <w:jc w:val="center"/>
              <w:rPr>
                <w:color w:val="000000"/>
                <w:sz w:val="20"/>
                <w:szCs w:val="20"/>
              </w:rPr>
            </w:pPr>
            <w:r>
              <w:rPr>
                <w:color w:val="000000"/>
                <w:sz w:val="20"/>
                <w:szCs w:val="20"/>
              </w:rPr>
              <w:t>Nevada Association of Counties</w:t>
            </w:r>
          </w:p>
        </w:tc>
      </w:tr>
      <w:tr w:rsidR="008754BD" w14:paraId="379C1FB5" w14:textId="77777777">
        <w:trPr>
          <w:trHeight w:val="235"/>
        </w:trPr>
        <w:tc>
          <w:tcPr>
            <w:tcW w:w="4632" w:type="dxa"/>
          </w:tcPr>
          <w:p w14:paraId="12E038EA" w14:textId="22A4A3C4" w:rsidR="008754BD" w:rsidRDefault="00AA4C11">
            <w:pPr>
              <w:pBdr>
                <w:top w:val="nil"/>
                <w:left w:val="nil"/>
                <w:bottom w:val="nil"/>
                <w:right w:val="nil"/>
                <w:between w:val="nil"/>
              </w:pBdr>
              <w:spacing w:line="216" w:lineRule="auto"/>
              <w:ind w:right="1525"/>
              <w:jc w:val="center"/>
              <w:rPr>
                <w:color w:val="000000"/>
                <w:sz w:val="20"/>
                <w:szCs w:val="20"/>
              </w:rPr>
            </w:pPr>
            <w:bookmarkStart w:id="11" w:name="bookmark=id.2jxsxqh" w:colFirst="0" w:colLast="0"/>
            <w:bookmarkEnd w:id="11"/>
            <w:r>
              <w:rPr>
                <w:color w:val="000000"/>
                <w:sz w:val="20"/>
                <w:szCs w:val="20"/>
              </w:rPr>
              <w:t>Kevin Malone-</w:t>
            </w:r>
            <w:r w:rsidR="0020768A">
              <w:rPr>
                <w:color w:val="000000"/>
                <w:sz w:val="20"/>
                <w:szCs w:val="20"/>
              </w:rPr>
              <w:t xml:space="preserve"> absent</w:t>
            </w:r>
          </w:p>
        </w:tc>
        <w:tc>
          <w:tcPr>
            <w:tcW w:w="4642" w:type="dxa"/>
          </w:tcPr>
          <w:p w14:paraId="3EF42780" w14:textId="77777777" w:rsidR="008754BD" w:rsidRDefault="00AA4C11">
            <w:pPr>
              <w:pBdr>
                <w:top w:val="nil"/>
                <w:left w:val="nil"/>
                <w:bottom w:val="nil"/>
                <w:right w:val="nil"/>
                <w:between w:val="nil"/>
              </w:pBdr>
              <w:spacing w:line="216" w:lineRule="auto"/>
              <w:ind w:left="878" w:right="879"/>
              <w:jc w:val="center"/>
              <w:rPr>
                <w:color w:val="000000"/>
                <w:sz w:val="20"/>
                <w:szCs w:val="20"/>
              </w:rPr>
            </w:pPr>
            <w:r>
              <w:rPr>
                <w:color w:val="000000"/>
                <w:sz w:val="20"/>
                <w:szCs w:val="20"/>
              </w:rPr>
              <w:t>Law Enforcement</w:t>
            </w:r>
          </w:p>
        </w:tc>
      </w:tr>
      <w:tr w:rsidR="008754BD" w14:paraId="78F11F3F" w14:textId="77777777">
        <w:trPr>
          <w:trHeight w:val="397"/>
        </w:trPr>
        <w:tc>
          <w:tcPr>
            <w:tcW w:w="4632" w:type="dxa"/>
          </w:tcPr>
          <w:p w14:paraId="7B794428" w14:textId="77777777" w:rsidR="008754BD" w:rsidRDefault="00AA4C11">
            <w:pPr>
              <w:pBdr>
                <w:top w:val="nil"/>
                <w:left w:val="nil"/>
                <w:bottom w:val="nil"/>
                <w:right w:val="nil"/>
                <w:between w:val="nil"/>
              </w:pBdr>
              <w:spacing w:line="215" w:lineRule="auto"/>
              <w:ind w:right="1525"/>
              <w:jc w:val="center"/>
              <w:rPr>
                <w:color w:val="000000"/>
                <w:sz w:val="20"/>
                <w:szCs w:val="20"/>
              </w:rPr>
            </w:pPr>
            <w:bookmarkStart w:id="12" w:name="_heading=h.z337ya" w:colFirst="0" w:colLast="0"/>
            <w:bookmarkEnd w:id="12"/>
            <w:r>
              <w:rPr>
                <w:color w:val="000000"/>
                <w:sz w:val="20"/>
                <w:szCs w:val="20"/>
              </w:rPr>
              <w:t xml:space="preserve">Ken </w:t>
            </w:r>
            <w:r>
              <w:rPr>
                <w:sz w:val="20"/>
                <w:szCs w:val="20"/>
              </w:rPr>
              <w:t>Ravago- present</w:t>
            </w:r>
          </w:p>
        </w:tc>
        <w:tc>
          <w:tcPr>
            <w:tcW w:w="4642" w:type="dxa"/>
          </w:tcPr>
          <w:p w14:paraId="7638B7D3" w14:textId="77777777" w:rsidR="008754BD" w:rsidRDefault="00AA4C11">
            <w:pPr>
              <w:pBdr>
                <w:top w:val="nil"/>
                <w:left w:val="nil"/>
                <w:bottom w:val="nil"/>
                <w:right w:val="nil"/>
                <w:between w:val="nil"/>
              </w:pBdr>
              <w:spacing w:line="215" w:lineRule="auto"/>
              <w:ind w:left="878" w:right="870"/>
              <w:jc w:val="center"/>
              <w:rPr>
                <w:color w:val="000000"/>
                <w:sz w:val="20"/>
                <w:szCs w:val="20"/>
              </w:rPr>
            </w:pPr>
            <w:r>
              <w:rPr>
                <w:color w:val="000000"/>
                <w:sz w:val="20"/>
                <w:szCs w:val="20"/>
              </w:rPr>
              <w:t>ATV Riders</w:t>
            </w:r>
          </w:p>
        </w:tc>
      </w:tr>
      <w:tr w:rsidR="008754BD" w14:paraId="7E56AD3C" w14:textId="77777777">
        <w:trPr>
          <w:trHeight w:val="230"/>
        </w:trPr>
        <w:tc>
          <w:tcPr>
            <w:tcW w:w="4632" w:type="dxa"/>
          </w:tcPr>
          <w:p w14:paraId="5548AEFE" w14:textId="77777777" w:rsidR="008754BD" w:rsidRDefault="00AA4C11">
            <w:pPr>
              <w:pBdr>
                <w:top w:val="nil"/>
                <w:left w:val="nil"/>
                <w:bottom w:val="nil"/>
                <w:right w:val="nil"/>
                <w:between w:val="nil"/>
              </w:pBdr>
              <w:spacing w:line="210" w:lineRule="auto"/>
              <w:ind w:right="1525"/>
              <w:jc w:val="center"/>
              <w:rPr>
                <w:color w:val="000000"/>
                <w:sz w:val="20"/>
                <w:szCs w:val="20"/>
              </w:rPr>
            </w:pPr>
            <w:bookmarkStart w:id="13" w:name="bookmark=id.3j2qqm3" w:colFirst="0" w:colLast="0"/>
            <w:bookmarkEnd w:id="13"/>
            <w:r>
              <w:rPr>
                <w:color w:val="000000"/>
                <w:sz w:val="20"/>
                <w:szCs w:val="20"/>
              </w:rPr>
              <w:t xml:space="preserve">Robert Adams- </w:t>
            </w:r>
            <w:r>
              <w:rPr>
                <w:sz w:val="20"/>
                <w:szCs w:val="20"/>
              </w:rPr>
              <w:t>present</w:t>
            </w:r>
          </w:p>
        </w:tc>
        <w:tc>
          <w:tcPr>
            <w:tcW w:w="4642" w:type="dxa"/>
          </w:tcPr>
          <w:p w14:paraId="606E30E5" w14:textId="77777777" w:rsidR="008754BD" w:rsidRDefault="00AA4C11">
            <w:pPr>
              <w:pBdr>
                <w:top w:val="nil"/>
                <w:left w:val="nil"/>
                <w:bottom w:val="nil"/>
                <w:right w:val="nil"/>
                <w:between w:val="nil"/>
              </w:pBdr>
              <w:spacing w:line="210" w:lineRule="auto"/>
              <w:ind w:left="878" w:right="875"/>
              <w:jc w:val="center"/>
              <w:rPr>
                <w:color w:val="000000"/>
                <w:sz w:val="20"/>
                <w:szCs w:val="20"/>
              </w:rPr>
            </w:pPr>
            <w:r>
              <w:rPr>
                <w:color w:val="000000"/>
                <w:sz w:val="20"/>
                <w:szCs w:val="20"/>
              </w:rPr>
              <w:t>Conservation Interests</w:t>
            </w:r>
          </w:p>
        </w:tc>
      </w:tr>
      <w:tr w:rsidR="008754BD" w14:paraId="400783E6" w14:textId="77777777">
        <w:trPr>
          <w:trHeight w:val="235"/>
        </w:trPr>
        <w:tc>
          <w:tcPr>
            <w:tcW w:w="4632" w:type="dxa"/>
          </w:tcPr>
          <w:p w14:paraId="5E40D426" w14:textId="6439222F" w:rsidR="008754BD" w:rsidRDefault="00AA4C11">
            <w:pPr>
              <w:pBdr>
                <w:top w:val="nil"/>
                <w:left w:val="nil"/>
                <w:bottom w:val="nil"/>
                <w:right w:val="nil"/>
                <w:between w:val="nil"/>
              </w:pBdr>
              <w:spacing w:line="215" w:lineRule="auto"/>
              <w:ind w:right="1525"/>
              <w:jc w:val="center"/>
              <w:rPr>
                <w:color w:val="000000"/>
                <w:sz w:val="20"/>
                <w:szCs w:val="20"/>
              </w:rPr>
            </w:pPr>
            <w:r>
              <w:rPr>
                <w:color w:val="000000"/>
                <w:sz w:val="20"/>
                <w:szCs w:val="20"/>
              </w:rPr>
              <w:t xml:space="preserve">John Glenn- </w:t>
            </w:r>
            <w:r w:rsidR="0020768A">
              <w:rPr>
                <w:color w:val="000000"/>
                <w:sz w:val="20"/>
                <w:szCs w:val="20"/>
              </w:rPr>
              <w:t>absent</w:t>
            </w:r>
          </w:p>
        </w:tc>
        <w:tc>
          <w:tcPr>
            <w:tcW w:w="4642" w:type="dxa"/>
          </w:tcPr>
          <w:p w14:paraId="7817B1A8" w14:textId="77777777" w:rsidR="008754BD" w:rsidRDefault="00AA4C11">
            <w:pPr>
              <w:pBdr>
                <w:top w:val="nil"/>
                <w:left w:val="nil"/>
                <w:bottom w:val="nil"/>
                <w:right w:val="nil"/>
                <w:between w:val="nil"/>
              </w:pBdr>
              <w:spacing w:line="215" w:lineRule="auto"/>
              <w:ind w:left="878" w:right="875"/>
              <w:jc w:val="center"/>
              <w:rPr>
                <w:color w:val="000000"/>
                <w:sz w:val="20"/>
                <w:szCs w:val="20"/>
              </w:rPr>
            </w:pPr>
            <w:r>
              <w:rPr>
                <w:color w:val="000000"/>
                <w:sz w:val="20"/>
                <w:szCs w:val="20"/>
              </w:rPr>
              <w:t>OHV Dealers</w:t>
            </w:r>
          </w:p>
        </w:tc>
      </w:tr>
      <w:tr w:rsidR="008754BD" w14:paraId="26B9E915" w14:textId="77777777">
        <w:trPr>
          <w:trHeight w:val="235"/>
        </w:trPr>
        <w:tc>
          <w:tcPr>
            <w:tcW w:w="4632" w:type="dxa"/>
          </w:tcPr>
          <w:p w14:paraId="7B5BF0C8" w14:textId="77777777" w:rsidR="008754BD" w:rsidRDefault="00AA4C11">
            <w:pPr>
              <w:pBdr>
                <w:top w:val="nil"/>
                <w:left w:val="nil"/>
                <w:bottom w:val="nil"/>
                <w:right w:val="nil"/>
                <w:between w:val="nil"/>
              </w:pBdr>
              <w:spacing w:line="215" w:lineRule="auto"/>
              <w:ind w:right="1525"/>
              <w:jc w:val="center"/>
              <w:rPr>
                <w:color w:val="000000"/>
                <w:sz w:val="20"/>
                <w:szCs w:val="20"/>
              </w:rPr>
            </w:pPr>
            <w:r>
              <w:rPr>
                <w:color w:val="000000"/>
                <w:sz w:val="20"/>
                <w:szCs w:val="20"/>
              </w:rPr>
              <w:t>Scott Spero- present</w:t>
            </w:r>
          </w:p>
        </w:tc>
        <w:tc>
          <w:tcPr>
            <w:tcW w:w="4642" w:type="dxa"/>
          </w:tcPr>
          <w:p w14:paraId="11312DE2" w14:textId="77777777" w:rsidR="008754BD" w:rsidRDefault="00AA4C11">
            <w:pPr>
              <w:pBdr>
                <w:top w:val="nil"/>
                <w:left w:val="nil"/>
                <w:bottom w:val="nil"/>
                <w:right w:val="nil"/>
                <w:between w:val="nil"/>
              </w:pBdr>
              <w:spacing w:line="215" w:lineRule="auto"/>
              <w:ind w:left="878" w:right="878"/>
              <w:jc w:val="center"/>
              <w:rPr>
                <w:color w:val="000000"/>
                <w:sz w:val="20"/>
                <w:szCs w:val="20"/>
              </w:rPr>
            </w:pPr>
            <w:r>
              <w:rPr>
                <w:color w:val="000000"/>
                <w:sz w:val="20"/>
                <w:szCs w:val="20"/>
              </w:rPr>
              <w:t>Snowmobile Riders</w:t>
            </w:r>
          </w:p>
        </w:tc>
      </w:tr>
      <w:tr w:rsidR="008754BD" w14:paraId="5D182C6F" w14:textId="77777777">
        <w:trPr>
          <w:trHeight w:val="230"/>
        </w:trPr>
        <w:tc>
          <w:tcPr>
            <w:tcW w:w="4632" w:type="dxa"/>
          </w:tcPr>
          <w:p w14:paraId="452F8406" w14:textId="77777777" w:rsidR="008754BD" w:rsidRDefault="00AA4C11">
            <w:pPr>
              <w:pBdr>
                <w:top w:val="nil"/>
                <w:left w:val="nil"/>
                <w:bottom w:val="nil"/>
                <w:right w:val="nil"/>
                <w:between w:val="nil"/>
              </w:pBdr>
              <w:spacing w:line="210" w:lineRule="auto"/>
              <w:ind w:right="1525"/>
              <w:jc w:val="center"/>
              <w:rPr>
                <w:color w:val="000000"/>
                <w:sz w:val="20"/>
                <w:szCs w:val="20"/>
              </w:rPr>
            </w:pPr>
            <w:r>
              <w:rPr>
                <w:color w:val="000000"/>
                <w:sz w:val="20"/>
                <w:szCs w:val="20"/>
              </w:rPr>
              <w:t>Brian Parks- present</w:t>
            </w:r>
          </w:p>
        </w:tc>
        <w:tc>
          <w:tcPr>
            <w:tcW w:w="4642" w:type="dxa"/>
          </w:tcPr>
          <w:p w14:paraId="4AE8B943" w14:textId="77777777" w:rsidR="008754BD" w:rsidRDefault="00AA4C11">
            <w:pPr>
              <w:pBdr>
                <w:top w:val="nil"/>
                <w:left w:val="nil"/>
                <w:bottom w:val="nil"/>
                <w:right w:val="nil"/>
                <w:between w:val="nil"/>
              </w:pBdr>
              <w:spacing w:line="210" w:lineRule="auto"/>
              <w:ind w:left="878" w:right="874"/>
              <w:jc w:val="center"/>
              <w:rPr>
                <w:color w:val="000000"/>
                <w:sz w:val="20"/>
                <w:szCs w:val="20"/>
              </w:rPr>
            </w:pPr>
            <w:r>
              <w:rPr>
                <w:color w:val="000000"/>
                <w:sz w:val="20"/>
                <w:szCs w:val="20"/>
              </w:rPr>
              <w:t>Ranching Interests</w:t>
            </w:r>
          </w:p>
        </w:tc>
      </w:tr>
      <w:tr w:rsidR="008754BD" w14:paraId="33D82D9C" w14:textId="77777777">
        <w:trPr>
          <w:trHeight w:val="235"/>
        </w:trPr>
        <w:tc>
          <w:tcPr>
            <w:tcW w:w="4632" w:type="dxa"/>
          </w:tcPr>
          <w:p w14:paraId="036D8A26" w14:textId="77777777" w:rsidR="008754BD" w:rsidRDefault="00AA4C11">
            <w:pPr>
              <w:pBdr>
                <w:top w:val="nil"/>
                <w:left w:val="nil"/>
                <w:bottom w:val="nil"/>
                <w:right w:val="nil"/>
                <w:between w:val="nil"/>
              </w:pBdr>
              <w:spacing w:line="216" w:lineRule="auto"/>
              <w:ind w:right="1525"/>
              <w:jc w:val="center"/>
              <w:rPr>
                <w:color w:val="000000"/>
                <w:sz w:val="20"/>
                <w:szCs w:val="20"/>
              </w:rPr>
            </w:pPr>
            <w:bookmarkStart w:id="14" w:name="bookmark=id.1y810tw" w:colFirst="0" w:colLast="0"/>
            <w:bookmarkEnd w:id="14"/>
            <w:r>
              <w:rPr>
                <w:color w:val="000000"/>
                <w:sz w:val="20"/>
                <w:szCs w:val="20"/>
              </w:rPr>
              <w:t>James Eason- present</w:t>
            </w:r>
          </w:p>
        </w:tc>
        <w:tc>
          <w:tcPr>
            <w:tcW w:w="4642" w:type="dxa"/>
          </w:tcPr>
          <w:p w14:paraId="1C5995E5" w14:textId="77777777" w:rsidR="008754BD" w:rsidRDefault="00AA4C11">
            <w:pPr>
              <w:pBdr>
                <w:top w:val="nil"/>
                <w:left w:val="nil"/>
                <w:bottom w:val="nil"/>
                <w:right w:val="nil"/>
                <w:between w:val="nil"/>
              </w:pBdr>
              <w:spacing w:line="216" w:lineRule="auto"/>
              <w:ind w:left="878" w:right="875"/>
              <w:jc w:val="center"/>
              <w:rPr>
                <w:color w:val="000000"/>
                <w:sz w:val="20"/>
                <w:szCs w:val="20"/>
              </w:rPr>
            </w:pPr>
            <w:r>
              <w:rPr>
                <w:color w:val="000000"/>
                <w:sz w:val="20"/>
                <w:szCs w:val="20"/>
              </w:rPr>
              <w:t>Sportsmen Interests</w:t>
            </w:r>
          </w:p>
        </w:tc>
      </w:tr>
    </w:tbl>
    <w:p w14:paraId="075A9517" w14:textId="77777777" w:rsidR="008754BD" w:rsidRDefault="008754BD">
      <w:pPr>
        <w:pBdr>
          <w:top w:val="nil"/>
          <w:left w:val="nil"/>
          <w:bottom w:val="nil"/>
          <w:right w:val="nil"/>
          <w:between w:val="nil"/>
        </w:pBdr>
        <w:spacing w:before="3"/>
        <w:rPr>
          <w:b/>
          <w:color w:val="000000"/>
          <w:sz w:val="24"/>
          <w:szCs w:val="24"/>
        </w:rPr>
      </w:pPr>
    </w:p>
    <w:p w14:paraId="3C6C096B" w14:textId="6F8F1ADC" w:rsidR="008754BD" w:rsidRPr="003D4E3B" w:rsidRDefault="00AA4C11" w:rsidP="003D4E3B">
      <w:pPr>
        <w:numPr>
          <w:ilvl w:val="0"/>
          <w:numId w:val="1"/>
        </w:numPr>
        <w:pBdr>
          <w:top w:val="nil"/>
          <w:left w:val="nil"/>
          <w:bottom w:val="nil"/>
          <w:right w:val="nil"/>
          <w:between w:val="nil"/>
        </w:pBdr>
        <w:tabs>
          <w:tab w:val="left" w:pos="1661"/>
        </w:tabs>
        <w:spacing w:before="1" w:line="244" w:lineRule="auto"/>
        <w:ind w:right="735"/>
        <w:rPr>
          <w:sz w:val="20"/>
          <w:szCs w:val="20"/>
        </w:rPr>
      </w:pPr>
      <w:r w:rsidRPr="003D4E3B">
        <w:rPr>
          <w:b/>
          <w:color w:val="000000"/>
          <w:sz w:val="24"/>
          <w:szCs w:val="24"/>
        </w:rPr>
        <w:t>PUBLIC COMMENT</w:t>
      </w:r>
    </w:p>
    <w:p w14:paraId="17B21C66" w14:textId="330AA067" w:rsidR="008754BD" w:rsidRDefault="00AA4C11">
      <w:pPr>
        <w:pBdr>
          <w:top w:val="nil"/>
          <w:left w:val="nil"/>
          <w:bottom w:val="nil"/>
          <w:right w:val="nil"/>
          <w:between w:val="nil"/>
        </w:pBdr>
        <w:spacing w:line="244" w:lineRule="auto"/>
        <w:ind w:left="1661" w:right="735"/>
        <w:rPr>
          <w:sz w:val="20"/>
          <w:szCs w:val="20"/>
        </w:rPr>
        <w:sectPr w:rsidR="008754BD">
          <w:type w:val="continuous"/>
          <w:pgSz w:w="12240" w:h="15840"/>
          <w:pgMar w:top="380" w:right="460" w:bottom="1000" w:left="500" w:header="360" w:footer="360" w:gutter="0"/>
          <w:cols w:space="720"/>
        </w:sectPr>
      </w:pPr>
      <w:r>
        <w:rPr>
          <w:sz w:val="20"/>
          <w:szCs w:val="20"/>
        </w:rPr>
        <w:t xml:space="preserve">Chair White opens the floor to public comment. </w:t>
      </w:r>
      <w:r w:rsidR="007E009F">
        <w:rPr>
          <w:sz w:val="20"/>
          <w:szCs w:val="20"/>
        </w:rPr>
        <w:t>There are no Public Comments.</w:t>
      </w:r>
    </w:p>
    <w:p w14:paraId="26F83652" w14:textId="77777777" w:rsidR="008754BD" w:rsidRDefault="00AA4C11">
      <w:pPr>
        <w:pStyle w:val="Heading2"/>
        <w:numPr>
          <w:ilvl w:val="0"/>
          <w:numId w:val="1"/>
        </w:numPr>
        <w:tabs>
          <w:tab w:val="left" w:pos="1661"/>
        </w:tabs>
        <w:spacing w:before="65"/>
      </w:pPr>
      <w:r>
        <w:lastRenderedPageBreak/>
        <w:t xml:space="preserve">REVIEW AND APPROVAL OF AGENDA </w:t>
      </w:r>
      <w:r>
        <w:rPr>
          <w:u w:val="single"/>
        </w:rPr>
        <w:t>*FOR POSSIBLE ACTION*</w:t>
      </w:r>
    </w:p>
    <w:p w14:paraId="1B48A349" w14:textId="25AC1CED" w:rsidR="008754BD" w:rsidRDefault="007E009F" w:rsidP="007E009F">
      <w:pPr>
        <w:tabs>
          <w:tab w:val="left" w:pos="1661"/>
        </w:tabs>
        <w:ind w:left="1661"/>
        <w:rPr>
          <w:sz w:val="20"/>
          <w:szCs w:val="20"/>
        </w:rPr>
      </w:pPr>
      <w:r>
        <w:t xml:space="preserve">Agenda is approved with no modifications. </w:t>
      </w:r>
    </w:p>
    <w:p w14:paraId="4CACE389" w14:textId="77777777" w:rsidR="008754BD" w:rsidRDefault="008754BD">
      <w:pPr>
        <w:pBdr>
          <w:top w:val="nil"/>
          <w:left w:val="nil"/>
          <w:bottom w:val="nil"/>
          <w:right w:val="nil"/>
          <w:between w:val="nil"/>
        </w:pBdr>
        <w:spacing w:before="3"/>
        <w:rPr>
          <w:b/>
          <w:color w:val="000000"/>
          <w:sz w:val="16"/>
          <w:szCs w:val="16"/>
        </w:rPr>
      </w:pPr>
    </w:p>
    <w:p w14:paraId="1FA1EB91" w14:textId="77777777" w:rsidR="008754BD" w:rsidRDefault="00AA4C11">
      <w:pPr>
        <w:numPr>
          <w:ilvl w:val="0"/>
          <w:numId w:val="1"/>
        </w:numPr>
        <w:pBdr>
          <w:top w:val="nil"/>
          <w:left w:val="nil"/>
          <w:bottom w:val="nil"/>
          <w:right w:val="nil"/>
          <w:between w:val="nil"/>
        </w:pBdr>
        <w:tabs>
          <w:tab w:val="left" w:pos="1661"/>
        </w:tabs>
        <w:spacing w:before="92" w:line="244" w:lineRule="auto"/>
        <w:ind w:right="705"/>
        <w:rPr>
          <w:b/>
          <w:color w:val="000000"/>
          <w:sz w:val="24"/>
          <w:szCs w:val="24"/>
        </w:rPr>
      </w:pPr>
      <w:r>
        <w:rPr>
          <w:b/>
          <w:color w:val="000000"/>
          <w:sz w:val="24"/>
          <w:szCs w:val="24"/>
        </w:rPr>
        <w:t xml:space="preserve">REVIEW AND APPROVAL OF August 15, 2022, MEETING MINUTES </w:t>
      </w:r>
      <w:r>
        <w:rPr>
          <w:b/>
          <w:color w:val="000000"/>
          <w:sz w:val="24"/>
          <w:szCs w:val="24"/>
          <w:u w:val="single"/>
        </w:rPr>
        <w:t>*FOR POSSIBLE ACTION*</w:t>
      </w:r>
    </w:p>
    <w:p w14:paraId="21D6E9A0" w14:textId="77777777" w:rsidR="008754BD" w:rsidRDefault="008754BD">
      <w:pPr>
        <w:pBdr>
          <w:top w:val="nil"/>
          <w:left w:val="nil"/>
          <w:bottom w:val="nil"/>
          <w:right w:val="nil"/>
          <w:between w:val="nil"/>
        </w:pBdr>
        <w:spacing w:before="5"/>
        <w:rPr>
          <w:b/>
          <w:color w:val="000000"/>
          <w:sz w:val="11"/>
          <w:szCs w:val="11"/>
        </w:rPr>
      </w:pPr>
    </w:p>
    <w:p w14:paraId="4CCD71B2" w14:textId="77777777" w:rsidR="008754BD" w:rsidRDefault="00D62399">
      <w:pPr>
        <w:spacing w:before="94"/>
        <w:ind w:left="2381"/>
        <w:rPr>
          <w:b/>
          <w:sz w:val="20"/>
          <w:szCs w:val="20"/>
        </w:rPr>
      </w:pPr>
      <w:hyperlink r:id="rId11">
        <w:r w:rsidR="00AA4C11">
          <w:rPr>
            <w:b/>
            <w:color w:val="0000FF"/>
            <w:sz w:val="20"/>
            <w:szCs w:val="20"/>
            <w:u w:val="single"/>
          </w:rPr>
          <w:t>https://ohv.nv.gov/assets/etc/meetings/OHV_Agenda_8.15__Meeting_Minutes_.docx</w:t>
        </w:r>
      </w:hyperlink>
      <w:r w:rsidR="00AA4C11">
        <w:rPr>
          <w:noProof/>
        </w:rPr>
        <mc:AlternateContent>
          <mc:Choice Requires="wps">
            <w:drawing>
              <wp:anchor distT="0" distB="0" distL="114300" distR="114300" simplePos="0" relativeHeight="251659264" behindDoc="0" locked="0" layoutInCell="1" hidden="0" allowOverlap="1" wp14:anchorId="2C1AC222" wp14:editId="19964F59">
                <wp:simplePos x="0" y="0"/>
                <wp:positionH relativeFrom="column">
                  <wp:posOffset>1384300</wp:posOffset>
                </wp:positionH>
                <wp:positionV relativeFrom="paragraph">
                  <wp:posOffset>50800</wp:posOffset>
                </wp:positionV>
                <wp:extent cx="238125" cy="158750"/>
                <wp:effectExtent l="0" t="0" r="0" b="0"/>
                <wp:wrapNone/>
                <wp:docPr id="5" name="Freeform: Shape 5"/>
                <wp:cNvGraphicFramePr/>
                <a:graphic xmlns:a="http://schemas.openxmlformats.org/drawingml/2006/main">
                  <a:graphicData uri="http://schemas.microsoft.com/office/word/2010/wordprocessingShape">
                    <wps:wsp>
                      <wps:cNvSpPr/>
                      <wps:spPr>
                        <a:xfrm>
                          <a:off x="5549200" y="3705388"/>
                          <a:ext cx="228600" cy="149225"/>
                        </a:xfrm>
                        <a:custGeom>
                          <a:avLst/>
                          <a:gdLst/>
                          <a:ahLst/>
                          <a:cxnLst/>
                          <a:rect l="l" t="t" r="r" b="b"/>
                          <a:pathLst>
                            <a:path w="228600" h="149225" extrusionOk="0">
                              <a:moveTo>
                                <a:pt x="0" y="0"/>
                              </a:moveTo>
                              <a:lnTo>
                                <a:pt x="0" y="149225"/>
                              </a:lnTo>
                              <a:lnTo>
                                <a:pt x="228600" y="149225"/>
                              </a:lnTo>
                              <a:lnTo>
                                <a:pt x="228600" y="0"/>
                              </a:lnTo>
                              <a:close/>
                            </a:path>
                          </a:pathLst>
                        </a:custGeom>
                        <a:solidFill>
                          <a:srgbClr val="FFFF00"/>
                        </a:solidFill>
                        <a:ln>
                          <a:noFill/>
                        </a:ln>
                      </wps:spPr>
                      <wps:txbx>
                        <w:txbxContent>
                          <w:p w14:paraId="4E086ABC" w14:textId="77777777" w:rsidR="008754BD" w:rsidRDefault="00AA4C11">
                            <w:pPr>
                              <w:spacing w:before="2"/>
                              <w:textDirection w:val="btLr"/>
                            </w:pPr>
                            <w:r>
                              <w:rPr>
                                <w:b/>
                                <w:color w:val="0000FF"/>
                                <w:sz w:val="20"/>
                              </w:rPr>
                              <w:t>a.</w:t>
                            </w:r>
                          </w:p>
                        </w:txbxContent>
                      </wps:txbx>
                      <wps:bodyPr spcFirstLastPara="1" wrap="square" lIns="88900" tIns="38100" rIns="88900" bIns="38100" anchor="t" anchorCtr="0">
                        <a:noAutofit/>
                      </wps:bodyPr>
                    </wps:wsp>
                  </a:graphicData>
                </a:graphic>
              </wp:anchor>
            </w:drawing>
          </mc:Choice>
          <mc:Fallback>
            <w:pict>
              <v:shape w14:anchorId="2C1AC222" id="Freeform: Shape 5" o:spid="_x0000_s1026" style="position:absolute;left:0;text-align:left;margin-left:109pt;margin-top:4pt;width:18.7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28600,14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" adj="-11796480,,5400" path="m,l,149225r228600,l228600,,,xe" fillcolor="yellow" stroked="f">
                <v:stroke joinstyle="miter"/>
                <v:formulas/>
                <v:path arrowok="t" o:extrusionok="f" o:connecttype="custom" textboxrect="0,0,228600,149225"/>
                <v:textbox inset="7pt,3pt,7pt,3pt">
                  <w:txbxContent>
                    <w:p w14:paraId="4E086ABC" w14:textId="77777777" w:rsidR="008754BD" w:rsidRDefault="00AA4C11">
                      <w:pPr>
                        <w:spacing w:before="2"/>
                        <w:textDirection w:val="btLr"/>
                      </w:pPr>
                      <w:r>
                        <w:rPr>
                          <w:b/>
                          <w:color w:val="0000FF"/>
                          <w:sz w:val="20"/>
                        </w:rPr>
                        <w:t>a.</w:t>
                      </w:r>
                    </w:p>
                  </w:txbxContent>
                </v:textbox>
              </v:shape>
            </w:pict>
          </mc:Fallback>
        </mc:AlternateContent>
      </w:r>
    </w:p>
    <w:p w14:paraId="008F99F3" w14:textId="77777777" w:rsidR="008754BD" w:rsidRDefault="008754BD">
      <w:pPr>
        <w:spacing w:before="94"/>
        <w:ind w:left="2381"/>
        <w:rPr>
          <w:b/>
          <w:sz w:val="20"/>
          <w:szCs w:val="20"/>
        </w:rPr>
      </w:pPr>
    </w:p>
    <w:p w14:paraId="2011C26A" w14:textId="77777777" w:rsidR="008754BD" w:rsidRDefault="00AA4C11">
      <w:pPr>
        <w:spacing w:before="94"/>
        <w:rPr>
          <w:sz w:val="20"/>
          <w:szCs w:val="20"/>
        </w:rPr>
      </w:pPr>
      <w:r>
        <w:rPr>
          <w:b/>
          <w:sz w:val="20"/>
          <w:szCs w:val="20"/>
        </w:rPr>
        <w:tab/>
      </w:r>
      <w:r>
        <w:rPr>
          <w:b/>
          <w:sz w:val="20"/>
          <w:szCs w:val="20"/>
        </w:rPr>
        <w:tab/>
      </w:r>
      <w:r>
        <w:rPr>
          <w:sz w:val="20"/>
          <w:szCs w:val="20"/>
        </w:rPr>
        <w:t>Comm. Spero motions to approve the Aug 15, 2022 Meeting Minutes. Commissioner Parks seconds. Motion passes.</w:t>
      </w:r>
    </w:p>
    <w:p w14:paraId="645C2CC1" w14:textId="77777777" w:rsidR="008754BD" w:rsidRDefault="008754BD">
      <w:pPr>
        <w:pBdr>
          <w:top w:val="nil"/>
          <w:left w:val="nil"/>
          <w:bottom w:val="nil"/>
          <w:right w:val="nil"/>
          <w:between w:val="nil"/>
        </w:pBdr>
        <w:spacing w:before="7"/>
        <w:rPr>
          <w:b/>
          <w:color w:val="000000"/>
          <w:sz w:val="20"/>
          <w:szCs w:val="20"/>
        </w:rPr>
      </w:pPr>
    </w:p>
    <w:p w14:paraId="3F2DE20F" w14:textId="77777777" w:rsidR="008754BD" w:rsidRDefault="00AA4C11">
      <w:pPr>
        <w:numPr>
          <w:ilvl w:val="0"/>
          <w:numId w:val="1"/>
        </w:numPr>
        <w:pBdr>
          <w:top w:val="nil"/>
          <w:left w:val="nil"/>
          <w:bottom w:val="nil"/>
          <w:right w:val="nil"/>
          <w:between w:val="nil"/>
        </w:pBdr>
        <w:tabs>
          <w:tab w:val="left" w:pos="1661"/>
          <w:tab w:val="left" w:pos="3794"/>
          <w:tab w:val="left" w:pos="5712"/>
          <w:tab w:val="left" w:pos="6541"/>
          <w:tab w:val="left" w:pos="8353"/>
          <w:tab w:val="left" w:pos="8688"/>
          <w:tab w:val="left" w:pos="9138"/>
          <w:tab w:val="left" w:pos="10332"/>
        </w:tabs>
        <w:spacing w:line="237" w:lineRule="auto"/>
        <w:ind w:right="708"/>
        <w:rPr>
          <w:color w:val="000000"/>
          <w:sz w:val="20"/>
          <w:szCs w:val="20"/>
        </w:rPr>
      </w:pPr>
      <w:r>
        <w:rPr>
          <w:b/>
          <w:color w:val="000000"/>
          <w:sz w:val="24"/>
          <w:szCs w:val="24"/>
        </w:rPr>
        <w:t>COMMISSIONER</w:t>
      </w:r>
      <w:r>
        <w:rPr>
          <w:b/>
          <w:color w:val="000000"/>
          <w:sz w:val="24"/>
          <w:szCs w:val="24"/>
        </w:rPr>
        <w:tab/>
        <w:t>ROUNDTABLE</w:t>
      </w:r>
      <w:r>
        <w:rPr>
          <w:b/>
          <w:color w:val="000000"/>
          <w:sz w:val="24"/>
          <w:szCs w:val="24"/>
        </w:rPr>
        <w:tab/>
      </w:r>
      <w:r>
        <w:rPr>
          <w:b/>
          <w:color w:val="000000"/>
          <w:sz w:val="24"/>
          <w:szCs w:val="24"/>
          <w:u w:val="single"/>
        </w:rPr>
        <w:t>*FOR</w:t>
      </w:r>
      <w:r>
        <w:rPr>
          <w:b/>
          <w:color w:val="000000"/>
          <w:sz w:val="24"/>
          <w:szCs w:val="24"/>
          <w:u w:val="single"/>
        </w:rPr>
        <w:tab/>
        <w:t>DISCUSSION*</w:t>
      </w:r>
      <w:r>
        <w:rPr>
          <w:b/>
          <w:color w:val="000000"/>
          <w:sz w:val="24"/>
          <w:szCs w:val="24"/>
        </w:rPr>
        <w:tab/>
      </w:r>
      <w:r>
        <w:rPr>
          <w:color w:val="000000"/>
          <w:sz w:val="20"/>
          <w:szCs w:val="20"/>
        </w:rPr>
        <w:t>--</w:t>
      </w:r>
      <w:r>
        <w:rPr>
          <w:color w:val="000000"/>
          <w:sz w:val="20"/>
          <w:szCs w:val="20"/>
        </w:rPr>
        <w:tab/>
        <w:t>An</w:t>
      </w:r>
      <w:r>
        <w:rPr>
          <w:color w:val="000000"/>
          <w:sz w:val="20"/>
          <w:szCs w:val="20"/>
        </w:rPr>
        <w:tab/>
        <w:t>opportunity</w:t>
      </w:r>
      <w:r>
        <w:rPr>
          <w:color w:val="000000"/>
          <w:sz w:val="20"/>
          <w:szCs w:val="20"/>
        </w:rPr>
        <w:tab/>
        <w:t>for commissioners to introduce any OHV topics that they encounter between meetings. (15 Minutes)</w:t>
      </w:r>
    </w:p>
    <w:p w14:paraId="5E4637DB" w14:textId="77777777" w:rsidR="008754BD" w:rsidRDefault="008754BD">
      <w:pPr>
        <w:pBdr>
          <w:top w:val="nil"/>
          <w:left w:val="nil"/>
          <w:bottom w:val="nil"/>
          <w:right w:val="nil"/>
          <w:between w:val="nil"/>
        </w:pBdr>
        <w:tabs>
          <w:tab w:val="left" w:pos="1661"/>
          <w:tab w:val="left" w:pos="3794"/>
          <w:tab w:val="left" w:pos="5712"/>
          <w:tab w:val="left" w:pos="6541"/>
          <w:tab w:val="left" w:pos="8353"/>
          <w:tab w:val="left" w:pos="8688"/>
          <w:tab w:val="left" w:pos="9138"/>
          <w:tab w:val="left" w:pos="10332"/>
        </w:tabs>
        <w:spacing w:line="237" w:lineRule="auto"/>
        <w:ind w:right="708"/>
        <w:rPr>
          <w:sz w:val="20"/>
          <w:szCs w:val="20"/>
        </w:rPr>
      </w:pPr>
    </w:p>
    <w:p w14:paraId="46D9C7AA" w14:textId="77777777" w:rsidR="008754BD" w:rsidRDefault="00AA4C11">
      <w:pPr>
        <w:pBdr>
          <w:top w:val="nil"/>
          <w:left w:val="nil"/>
          <w:bottom w:val="nil"/>
          <w:right w:val="nil"/>
          <w:between w:val="nil"/>
        </w:pBdr>
        <w:tabs>
          <w:tab w:val="left" w:pos="1661"/>
          <w:tab w:val="left" w:pos="3794"/>
          <w:tab w:val="left" w:pos="5712"/>
          <w:tab w:val="left" w:pos="6541"/>
          <w:tab w:val="left" w:pos="8353"/>
          <w:tab w:val="left" w:pos="8688"/>
          <w:tab w:val="left" w:pos="9138"/>
          <w:tab w:val="left" w:pos="10332"/>
        </w:tabs>
        <w:spacing w:line="237" w:lineRule="auto"/>
        <w:ind w:right="708"/>
        <w:rPr>
          <w:sz w:val="20"/>
          <w:szCs w:val="20"/>
        </w:rPr>
      </w:pPr>
      <w:r>
        <w:rPr>
          <w:sz w:val="20"/>
          <w:szCs w:val="20"/>
        </w:rPr>
        <w:tab/>
        <w:t xml:space="preserve">Chair White opens the floor to the other Commissioners. Comm. Spero states that on Oct.29th in Reno, the Lake Tahoe Snowmobilers club will be hosting an event. </w:t>
      </w:r>
    </w:p>
    <w:p w14:paraId="2BCDAF4F" w14:textId="77777777" w:rsidR="008754BD" w:rsidRDefault="00AA4C11">
      <w:pPr>
        <w:pBdr>
          <w:top w:val="nil"/>
          <w:left w:val="nil"/>
          <w:bottom w:val="nil"/>
          <w:right w:val="nil"/>
          <w:between w:val="nil"/>
        </w:pBdr>
        <w:tabs>
          <w:tab w:val="left" w:pos="1661"/>
          <w:tab w:val="left" w:pos="3794"/>
          <w:tab w:val="left" w:pos="5712"/>
          <w:tab w:val="left" w:pos="6541"/>
          <w:tab w:val="left" w:pos="8353"/>
          <w:tab w:val="left" w:pos="8688"/>
          <w:tab w:val="left" w:pos="9138"/>
          <w:tab w:val="left" w:pos="10332"/>
        </w:tabs>
        <w:spacing w:line="237" w:lineRule="auto"/>
        <w:ind w:right="708"/>
        <w:rPr>
          <w:sz w:val="20"/>
          <w:szCs w:val="20"/>
        </w:rPr>
      </w:pPr>
      <w:r>
        <w:rPr>
          <w:sz w:val="20"/>
          <w:szCs w:val="20"/>
        </w:rPr>
        <w:tab/>
      </w:r>
    </w:p>
    <w:p w14:paraId="0CCB286B" w14:textId="77777777" w:rsidR="008754BD" w:rsidRDefault="00AA4C11">
      <w:pPr>
        <w:pBdr>
          <w:top w:val="nil"/>
          <w:left w:val="nil"/>
          <w:bottom w:val="nil"/>
          <w:right w:val="nil"/>
          <w:between w:val="nil"/>
        </w:pBdr>
        <w:tabs>
          <w:tab w:val="left" w:pos="1661"/>
          <w:tab w:val="left" w:pos="3794"/>
          <w:tab w:val="left" w:pos="5712"/>
          <w:tab w:val="left" w:pos="6541"/>
          <w:tab w:val="left" w:pos="8353"/>
          <w:tab w:val="left" w:pos="8688"/>
          <w:tab w:val="left" w:pos="9138"/>
          <w:tab w:val="left" w:pos="10332"/>
        </w:tabs>
        <w:spacing w:line="237" w:lineRule="auto"/>
        <w:ind w:right="708"/>
        <w:rPr>
          <w:sz w:val="20"/>
          <w:szCs w:val="20"/>
        </w:rPr>
      </w:pPr>
      <w:r>
        <w:rPr>
          <w:sz w:val="20"/>
          <w:szCs w:val="20"/>
        </w:rPr>
        <w:tab/>
        <w:t>Comm. Ravago takes a moment to thank the Carson Valley Inn for hosting the meeting. Comm. Ravago speaks on the Vegas Valley Four Wheelers meeting on Sept. 7th and how impressed he was with their work. Comm. Ravago speaks on the Dunes and Trails participation in a public clean up on National Public Lands Day. He mentions the local Pine Nuts Mountains Trails Association meeting and thanks them. Finally Comm. Ravago states that there were two reported deaths of OHV users and that he wants to begin another safety initiative.</w:t>
      </w:r>
    </w:p>
    <w:p w14:paraId="68DA459E" w14:textId="77777777" w:rsidR="008754BD" w:rsidRDefault="008754BD">
      <w:pPr>
        <w:pBdr>
          <w:top w:val="nil"/>
          <w:left w:val="nil"/>
          <w:bottom w:val="nil"/>
          <w:right w:val="nil"/>
          <w:between w:val="nil"/>
        </w:pBdr>
        <w:tabs>
          <w:tab w:val="left" w:pos="1661"/>
          <w:tab w:val="left" w:pos="3794"/>
          <w:tab w:val="left" w:pos="5712"/>
          <w:tab w:val="left" w:pos="6541"/>
          <w:tab w:val="left" w:pos="8353"/>
          <w:tab w:val="left" w:pos="8688"/>
          <w:tab w:val="left" w:pos="9138"/>
          <w:tab w:val="left" w:pos="10332"/>
        </w:tabs>
        <w:spacing w:line="237" w:lineRule="auto"/>
        <w:ind w:right="708"/>
        <w:rPr>
          <w:sz w:val="20"/>
          <w:szCs w:val="20"/>
        </w:rPr>
      </w:pPr>
    </w:p>
    <w:p w14:paraId="18ADB9CF" w14:textId="77777777" w:rsidR="008754BD" w:rsidRDefault="00AA4C11">
      <w:pPr>
        <w:pBdr>
          <w:top w:val="nil"/>
          <w:left w:val="nil"/>
          <w:bottom w:val="nil"/>
          <w:right w:val="nil"/>
          <w:between w:val="nil"/>
        </w:pBdr>
        <w:tabs>
          <w:tab w:val="left" w:pos="1661"/>
          <w:tab w:val="left" w:pos="3794"/>
          <w:tab w:val="left" w:pos="5712"/>
          <w:tab w:val="left" w:pos="6541"/>
          <w:tab w:val="left" w:pos="8353"/>
          <w:tab w:val="left" w:pos="8688"/>
          <w:tab w:val="left" w:pos="9138"/>
          <w:tab w:val="left" w:pos="10332"/>
        </w:tabs>
        <w:spacing w:line="237" w:lineRule="auto"/>
        <w:ind w:right="708"/>
        <w:rPr>
          <w:sz w:val="20"/>
          <w:szCs w:val="20"/>
        </w:rPr>
      </w:pPr>
      <w:r>
        <w:rPr>
          <w:sz w:val="20"/>
          <w:szCs w:val="20"/>
        </w:rPr>
        <w:tab/>
        <w:t>Nikhil reminds the Commission of the upcoming grant applications and suggests they reconsider how grants are scored to perhaps favor safety initiatives.</w:t>
      </w:r>
    </w:p>
    <w:p w14:paraId="5BBDF3E5" w14:textId="77777777" w:rsidR="008754BD" w:rsidRDefault="008754BD">
      <w:pPr>
        <w:pBdr>
          <w:top w:val="nil"/>
          <w:left w:val="nil"/>
          <w:bottom w:val="nil"/>
          <w:right w:val="nil"/>
          <w:between w:val="nil"/>
        </w:pBdr>
        <w:tabs>
          <w:tab w:val="left" w:pos="1661"/>
          <w:tab w:val="left" w:pos="3794"/>
          <w:tab w:val="left" w:pos="5712"/>
          <w:tab w:val="left" w:pos="6541"/>
          <w:tab w:val="left" w:pos="8353"/>
          <w:tab w:val="left" w:pos="8688"/>
          <w:tab w:val="left" w:pos="9138"/>
          <w:tab w:val="left" w:pos="10332"/>
        </w:tabs>
        <w:spacing w:line="237" w:lineRule="auto"/>
        <w:ind w:right="708"/>
        <w:rPr>
          <w:sz w:val="20"/>
          <w:szCs w:val="20"/>
        </w:rPr>
      </w:pPr>
    </w:p>
    <w:p w14:paraId="21426CCA" w14:textId="77777777" w:rsidR="008754BD" w:rsidRDefault="008754BD">
      <w:pPr>
        <w:pBdr>
          <w:top w:val="nil"/>
          <w:left w:val="nil"/>
          <w:bottom w:val="nil"/>
          <w:right w:val="nil"/>
          <w:between w:val="nil"/>
        </w:pBdr>
        <w:tabs>
          <w:tab w:val="left" w:pos="1661"/>
          <w:tab w:val="left" w:pos="3794"/>
          <w:tab w:val="left" w:pos="5712"/>
          <w:tab w:val="left" w:pos="6541"/>
          <w:tab w:val="left" w:pos="8353"/>
          <w:tab w:val="left" w:pos="8688"/>
          <w:tab w:val="left" w:pos="9138"/>
          <w:tab w:val="left" w:pos="10332"/>
        </w:tabs>
        <w:spacing w:line="237" w:lineRule="auto"/>
        <w:ind w:right="708"/>
        <w:rPr>
          <w:sz w:val="20"/>
          <w:szCs w:val="20"/>
        </w:rPr>
      </w:pPr>
    </w:p>
    <w:p w14:paraId="0C5437A2" w14:textId="77777777" w:rsidR="008754BD" w:rsidRDefault="00AA4C11">
      <w:pPr>
        <w:pStyle w:val="Heading2"/>
        <w:numPr>
          <w:ilvl w:val="0"/>
          <w:numId w:val="1"/>
        </w:numPr>
        <w:tabs>
          <w:tab w:val="left" w:pos="1661"/>
        </w:tabs>
        <w:rPr>
          <w:b w:val="0"/>
          <w:sz w:val="20"/>
          <w:szCs w:val="20"/>
        </w:rPr>
      </w:pPr>
      <w:r>
        <w:t xml:space="preserve">NEVADA  OFFROAD  ASSOCIATION  UPDATE  </w:t>
      </w:r>
      <w:r>
        <w:rPr>
          <w:u w:val="single"/>
        </w:rPr>
        <w:t xml:space="preserve">*FOR  DISCUSSION  * </w:t>
      </w:r>
      <w:r>
        <w:t xml:space="preserve"> </w:t>
      </w:r>
      <w:r>
        <w:rPr>
          <w:b w:val="0"/>
          <w:sz w:val="20"/>
          <w:szCs w:val="20"/>
        </w:rPr>
        <w:t>– Mathew</w:t>
      </w:r>
    </w:p>
    <w:p w14:paraId="15E708D0" w14:textId="77777777" w:rsidR="008754BD" w:rsidRDefault="00AA4C11">
      <w:pPr>
        <w:pBdr>
          <w:top w:val="nil"/>
          <w:left w:val="nil"/>
          <w:bottom w:val="nil"/>
          <w:right w:val="nil"/>
          <w:between w:val="nil"/>
        </w:pBdr>
        <w:ind w:left="1661" w:right="709"/>
        <w:jc w:val="both"/>
        <w:rPr>
          <w:color w:val="000000"/>
          <w:sz w:val="20"/>
          <w:szCs w:val="20"/>
        </w:rPr>
      </w:pPr>
      <w:r>
        <w:rPr>
          <w:color w:val="000000"/>
          <w:sz w:val="20"/>
          <w:szCs w:val="20"/>
        </w:rPr>
        <w:t>Giltner, Executive Director NVORA, will provide an update about OHV clubs and organizations statewide.</w:t>
      </w:r>
    </w:p>
    <w:p w14:paraId="5B49C790" w14:textId="77777777" w:rsidR="008754BD" w:rsidRDefault="008754BD">
      <w:pPr>
        <w:pBdr>
          <w:top w:val="nil"/>
          <w:left w:val="nil"/>
          <w:bottom w:val="nil"/>
          <w:right w:val="nil"/>
          <w:between w:val="nil"/>
        </w:pBdr>
        <w:ind w:left="1661" w:right="709"/>
        <w:jc w:val="both"/>
        <w:rPr>
          <w:sz w:val="20"/>
          <w:szCs w:val="20"/>
        </w:rPr>
      </w:pPr>
    </w:p>
    <w:p w14:paraId="3879BB66" w14:textId="4CA1B33F" w:rsidR="008754BD" w:rsidRDefault="00AA4C11">
      <w:pPr>
        <w:pBdr>
          <w:top w:val="nil"/>
          <w:left w:val="nil"/>
          <w:bottom w:val="nil"/>
          <w:right w:val="nil"/>
          <w:between w:val="nil"/>
        </w:pBdr>
        <w:ind w:left="1661" w:right="709"/>
        <w:jc w:val="both"/>
        <w:rPr>
          <w:sz w:val="20"/>
          <w:szCs w:val="20"/>
        </w:rPr>
      </w:pPr>
      <w:r w:rsidRPr="009E3176">
        <w:t>Mathew Giltner</w:t>
      </w:r>
      <w:r w:rsidR="009E3176" w:rsidRPr="009E3176">
        <w:t xml:space="preserve"> </w:t>
      </w:r>
      <w:r>
        <w:rPr>
          <w:sz w:val="20"/>
          <w:szCs w:val="20"/>
        </w:rPr>
        <w:t>takes a moment to speak on the recent deaths and possible ways to mitigate future accidents.</w:t>
      </w:r>
    </w:p>
    <w:p w14:paraId="31171AF6" w14:textId="77777777" w:rsidR="008754BD" w:rsidRDefault="008754BD">
      <w:pPr>
        <w:pBdr>
          <w:top w:val="nil"/>
          <w:left w:val="nil"/>
          <w:bottom w:val="nil"/>
          <w:right w:val="nil"/>
          <w:between w:val="nil"/>
        </w:pBdr>
        <w:rPr>
          <w:color w:val="000000"/>
          <w:sz w:val="21"/>
          <w:szCs w:val="21"/>
        </w:rPr>
      </w:pPr>
    </w:p>
    <w:p w14:paraId="5E722037" w14:textId="77777777" w:rsidR="008754BD" w:rsidRDefault="00AA4C11">
      <w:pPr>
        <w:numPr>
          <w:ilvl w:val="0"/>
          <w:numId w:val="1"/>
        </w:numPr>
        <w:pBdr>
          <w:top w:val="nil"/>
          <w:left w:val="nil"/>
          <w:bottom w:val="nil"/>
          <w:right w:val="nil"/>
          <w:between w:val="nil"/>
        </w:pBdr>
        <w:tabs>
          <w:tab w:val="left" w:pos="1661"/>
        </w:tabs>
        <w:ind w:right="711"/>
        <w:jc w:val="both"/>
        <w:rPr>
          <w:color w:val="000000"/>
          <w:sz w:val="20"/>
          <w:szCs w:val="20"/>
        </w:rPr>
      </w:pPr>
      <w:r>
        <w:rPr>
          <w:b/>
          <w:color w:val="000000"/>
          <w:sz w:val="24"/>
          <w:szCs w:val="24"/>
        </w:rPr>
        <w:t>OHV PROGRAM UPDATES *</w:t>
      </w:r>
      <w:r>
        <w:rPr>
          <w:b/>
          <w:color w:val="000000"/>
          <w:sz w:val="24"/>
          <w:szCs w:val="24"/>
          <w:u w:val="single"/>
        </w:rPr>
        <w:t>FOR DISCUSSION*</w:t>
      </w:r>
      <w:r>
        <w:rPr>
          <w:b/>
          <w:color w:val="000000"/>
          <w:sz w:val="24"/>
          <w:szCs w:val="24"/>
        </w:rPr>
        <w:t xml:space="preserve"> </w:t>
      </w:r>
      <w:r>
        <w:rPr>
          <w:b/>
          <w:color w:val="000000"/>
          <w:sz w:val="20"/>
          <w:szCs w:val="20"/>
        </w:rPr>
        <w:t xml:space="preserve">-- </w:t>
      </w:r>
      <w:r>
        <w:rPr>
          <w:color w:val="000000"/>
          <w:sz w:val="20"/>
          <w:szCs w:val="20"/>
        </w:rPr>
        <w:t>Nikhil Narkhede will provide an update on program activities, opportunities, and challenges. The Commission will discuss and provide input on a 5 year strategic plan to accomplish the goals set forth during the public meeting on April 27, 202.</w:t>
      </w:r>
    </w:p>
    <w:p w14:paraId="5B4AB772" w14:textId="77777777" w:rsidR="008754BD" w:rsidRDefault="008754BD">
      <w:pPr>
        <w:pBdr>
          <w:top w:val="nil"/>
          <w:left w:val="nil"/>
          <w:bottom w:val="nil"/>
          <w:right w:val="nil"/>
          <w:between w:val="nil"/>
        </w:pBdr>
        <w:spacing w:before="8"/>
        <w:rPr>
          <w:color w:val="000000"/>
          <w:sz w:val="19"/>
          <w:szCs w:val="19"/>
        </w:rPr>
      </w:pPr>
    </w:p>
    <w:p w14:paraId="5C6C659B" w14:textId="77777777" w:rsidR="008754BD" w:rsidRDefault="00AA4C11">
      <w:pPr>
        <w:pBdr>
          <w:top w:val="nil"/>
          <w:left w:val="nil"/>
          <w:bottom w:val="nil"/>
          <w:right w:val="nil"/>
          <w:between w:val="nil"/>
        </w:pBdr>
        <w:spacing w:before="1"/>
        <w:ind w:left="1661"/>
        <w:jc w:val="both"/>
        <w:rPr>
          <w:sz w:val="20"/>
          <w:szCs w:val="20"/>
        </w:rPr>
      </w:pPr>
      <w:r>
        <w:rPr>
          <w:color w:val="000000"/>
          <w:sz w:val="20"/>
          <w:szCs w:val="20"/>
        </w:rPr>
        <w:t xml:space="preserve">Strategic plan doc available by 10/12 at: </w:t>
      </w:r>
      <w:hyperlink r:id="rId12">
        <w:r>
          <w:rPr>
            <w:color w:val="0000FF"/>
            <w:sz w:val="20"/>
            <w:szCs w:val="20"/>
            <w:u w:val="single"/>
          </w:rPr>
          <w:t>https://ohv.nv.gov/meeting</w:t>
        </w:r>
      </w:hyperlink>
    </w:p>
    <w:p w14:paraId="4582D94E" w14:textId="77777777" w:rsidR="008754BD" w:rsidRDefault="008754BD">
      <w:pPr>
        <w:pBdr>
          <w:top w:val="nil"/>
          <w:left w:val="nil"/>
          <w:bottom w:val="nil"/>
          <w:right w:val="nil"/>
          <w:between w:val="nil"/>
        </w:pBdr>
        <w:spacing w:before="1"/>
        <w:ind w:left="1661"/>
        <w:jc w:val="both"/>
        <w:rPr>
          <w:sz w:val="20"/>
          <w:szCs w:val="20"/>
        </w:rPr>
      </w:pPr>
    </w:p>
    <w:p w14:paraId="47D751B0" w14:textId="77777777" w:rsidR="008754BD" w:rsidRDefault="00AA4C11">
      <w:pPr>
        <w:pBdr>
          <w:top w:val="nil"/>
          <w:left w:val="nil"/>
          <w:bottom w:val="nil"/>
          <w:right w:val="nil"/>
          <w:between w:val="nil"/>
        </w:pBdr>
        <w:spacing w:before="1"/>
        <w:ind w:left="1661"/>
        <w:jc w:val="both"/>
        <w:rPr>
          <w:sz w:val="20"/>
          <w:szCs w:val="20"/>
        </w:rPr>
      </w:pPr>
      <w:r>
        <w:rPr>
          <w:sz w:val="20"/>
          <w:szCs w:val="20"/>
        </w:rPr>
        <w:t xml:space="preserve">Nikhil reminds the Commission that the OHV Summit is not far off and that there are a number of concerns and policies that the Commission should be made aware of in the Board Manual. Nikhil is mostly referring to the policy that Commissioners should not be gathering to discuss grants here or at the summit. Chair White adds that the Commissioners avoid deliberating on anything. </w:t>
      </w:r>
    </w:p>
    <w:p w14:paraId="2A65AA4D" w14:textId="77777777" w:rsidR="008754BD" w:rsidRDefault="008754BD">
      <w:pPr>
        <w:pBdr>
          <w:top w:val="nil"/>
          <w:left w:val="nil"/>
          <w:bottom w:val="nil"/>
          <w:right w:val="nil"/>
          <w:between w:val="nil"/>
        </w:pBdr>
        <w:spacing w:before="1"/>
        <w:ind w:left="1661"/>
        <w:jc w:val="both"/>
        <w:rPr>
          <w:sz w:val="20"/>
          <w:szCs w:val="20"/>
        </w:rPr>
      </w:pPr>
    </w:p>
    <w:p w14:paraId="19430BE4" w14:textId="64D00EF1" w:rsidR="008754BD" w:rsidRDefault="00AA4C11">
      <w:pPr>
        <w:pBdr>
          <w:top w:val="nil"/>
          <w:left w:val="nil"/>
          <w:bottom w:val="nil"/>
          <w:right w:val="nil"/>
          <w:between w:val="nil"/>
        </w:pBdr>
        <w:spacing w:before="1"/>
        <w:ind w:left="1661"/>
        <w:jc w:val="both"/>
        <w:rPr>
          <w:sz w:val="20"/>
          <w:szCs w:val="20"/>
        </w:rPr>
      </w:pPr>
      <w:r>
        <w:rPr>
          <w:sz w:val="20"/>
          <w:szCs w:val="20"/>
        </w:rPr>
        <w:t xml:space="preserve">Nikhil notifies the Commission that the OHV registration numbers clocked in at about Fifty Thousand active registrations with twelve thousand new registrations throughout the year. Nikhil states that the NRS 490 revisions have been passed and the </w:t>
      </w:r>
      <w:r w:rsidR="00D62399">
        <w:rPr>
          <w:sz w:val="20"/>
          <w:szCs w:val="20"/>
        </w:rPr>
        <w:t>five-year</w:t>
      </w:r>
      <w:r>
        <w:rPr>
          <w:sz w:val="20"/>
          <w:szCs w:val="20"/>
        </w:rPr>
        <w:t xml:space="preserve"> strategic plan will be made available online however Nikhil suggests the Commission consider any alterations that need to be made. </w:t>
      </w:r>
    </w:p>
    <w:p w14:paraId="3C2BDAFB" w14:textId="77777777" w:rsidR="008754BD" w:rsidRDefault="008754BD">
      <w:pPr>
        <w:pBdr>
          <w:top w:val="nil"/>
          <w:left w:val="nil"/>
          <w:bottom w:val="nil"/>
          <w:right w:val="nil"/>
          <w:between w:val="nil"/>
        </w:pBdr>
        <w:spacing w:before="1"/>
        <w:ind w:left="1661"/>
        <w:jc w:val="both"/>
        <w:rPr>
          <w:sz w:val="20"/>
          <w:szCs w:val="20"/>
        </w:rPr>
      </w:pPr>
    </w:p>
    <w:p w14:paraId="797CAF04" w14:textId="77777777" w:rsidR="008754BD" w:rsidRDefault="00AA4C11">
      <w:pPr>
        <w:pBdr>
          <w:top w:val="nil"/>
          <w:left w:val="nil"/>
          <w:bottom w:val="nil"/>
          <w:right w:val="nil"/>
          <w:between w:val="nil"/>
        </w:pBdr>
        <w:spacing w:before="1"/>
        <w:ind w:left="1661"/>
        <w:jc w:val="both"/>
        <w:rPr>
          <w:sz w:val="20"/>
          <w:szCs w:val="20"/>
        </w:rPr>
      </w:pPr>
      <w:r>
        <w:rPr>
          <w:sz w:val="20"/>
          <w:szCs w:val="20"/>
        </w:rPr>
        <w:t xml:space="preserve">Comm. Eason asks if discussed clubs and organizations are 501 C3s. Nikhil explains that Organizations are but not all clubs are registered. </w:t>
      </w:r>
    </w:p>
    <w:p w14:paraId="3F531281" w14:textId="77777777" w:rsidR="008754BD" w:rsidRDefault="008754BD">
      <w:pPr>
        <w:pBdr>
          <w:top w:val="nil"/>
          <w:left w:val="nil"/>
          <w:bottom w:val="nil"/>
          <w:right w:val="nil"/>
          <w:between w:val="nil"/>
        </w:pBdr>
        <w:spacing w:before="1"/>
        <w:ind w:left="1661"/>
        <w:jc w:val="both"/>
        <w:rPr>
          <w:sz w:val="20"/>
          <w:szCs w:val="20"/>
        </w:rPr>
      </w:pPr>
    </w:p>
    <w:p w14:paraId="70F9C7FC" w14:textId="77777777" w:rsidR="008754BD" w:rsidRDefault="00AA4C11">
      <w:pPr>
        <w:pBdr>
          <w:top w:val="nil"/>
          <w:left w:val="nil"/>
          <w:bottom w:val="nil"/>
          <w:right w:val="nil"/>
          <w:between w:val="nil"/>
        </w:pBdr>
        <w:spacing w:before="1"/>
        <w:ind w:left="1661"/>
        <w:jc w:val="both"/>
        <w:rPr>
          <w:sz w:val="20"/>
          <w:szCs w:val="20"/>
        </w:rPr>
      </w:pPr>
      <w:r>
        <w:rPr>
          <w:sz w:val="20"/>
          <w:szCs w:val="20"/>
        </w:rPr>
        <w:t>Nikhil speaks on the strengths, weaknesses, and goals of the OHV program. Nikhil asks if the Commissioners have any ideas to improve registration numbers. Chair White suggests that they need to find a way to get smaller counties and towns to participate. Comm. Spero suggests implementing an out-of-state tax.</w:t>
      </w:r>
    </w:p>
    <w:p w14:paraId="397A08AE" w14:textId="77777777" w:rsidR="008754BD" w:rsidRDefault="008754BD">
      <w:pPr>
        <w:pBdr>
          <w:top w:val="nil"/>
          <w:left w:val="nil"/>
          <w:bottom w:val="nil"/>
          <w:right w:val="nil"/>
          <w:between w:val="nil"/>
        </w:pBdr>
        <w:spacing w:before="1"/>
        <w:ind w:left="1661"/>
        <w:jc w:val="both"/>
        <w:rPr>
          <w:sz w:val="20"/>
          <w:szCs w:val="20"/>
        </w:rPr>
      </w:pPr>
    </w:p>
    <w:p w14:paraId="19ABD80D" w14:textId="0B5358FB" w:rsidR="008754BD" w:rsidRDefault="00AA4C11">
      <w:pPr>
        <w:pBdr>
          <w:top w:val="nil"/>
          <w:left w:val="nil"/>
          <w:bottom w:val="nil"/>
          <w:right w:val="nil"/>
          <w:between w:val="nil"/>
        </w:pBdr>
        <w:spacing w:before="1"/>
        <w:ind w:left="1661"/>
        <w:jc w:val="both"/>
        <w:rPr>
          <w:sz w:val="20"/>
          <w:szCs w:val="20"/>
        </w:rPr>
      </w:pPr>
      <w:r>
        <w:rPr>
          <w:sz w:val="20"/>
          <w:szCs w:val="20"/>
        </w:rPr>
        <w:t xml:space="preserve">Comm. </w:t>
      </w:r>
      <w:r w:rsidR="00510443">
        <w:rPr>
          <w:sz w:val="20"/>
          <w:szCs w:val="20"/>
        </w:rPr>
        <w:t>Eason</w:t>
      </w:r>
      <w:r>
        <w:rPr>
          <w:sz w:val="20"/>
          <w:szCs w:val="20"/>
        </w:rPr>
        <w:t xml:space="preserve"> asks if it would be possible to cross fund or utilize two different departments to achieve the third objective in the plan. Nikhil states that will</w:t>
      </w:r>
      <w:r w:rsidR="004B310E">
        <w:rPr>
          <w:sz w:val="20"/>
          <w:szCs w:val="20"/>
        </w:rPr>
        <w:t xml:space="preserve"> need to be developed further.</w:t>
      </w:r>
    </w:p>
    <w:p w14:paraId="708C2038" w14:textId="77777777" w:rsidR="008754BD" w:rsidRDefault="008754BD">
      <w:pPr>
        <w:pBdr>
          <w:top w:val="nil"/>
          <w:left w:val="nil"/>
          <w:bottom w:val="nil"/>
          <w:right w:val="nil"/>
          <w:between w:val="nil"/>
        </w:pBdr>
        <w:spacing w:before="1"/>
        <w:ind w:left="1661"/>
        <w:jc w:val="both"/>
        <w:rPr>
          <w:sz w:val="20"/>
          <w:szCs w:val="20"/>
        </w:rPr>
      </w:pPr>
    </w:p>
    <w:p w14:paraId="4ABCF8B5" w14:textId="23DE6B6D" w:rsidR="008754BD" w:rsidRDefault="00AA4C11">
      <w:pPr>
        <w:pBdr>
          <w:top w:val="nil"/>
          <w:left w:val="nil"/>
          <w:bottom w:val="nil"/>
          <w:right w:val="nil"/>
          <w:between w:val="nil"/>
        </w:pBdr>
        <w:spacing w:before="1"/>
        <w:ind w:left="1661"/>
        <w:jc w:val="both"/>
        <w:rPr>
          <w:sz w:val="20"/>
          <w:szCs w:val="20"/>
        </w:rPr>
      </w:pPr>
      <w:r>
        <w:rPr>
          <w:sz w:val="20"/>
          <w:szCs w:val="20"/>
        </w:rPr>
        <w:t xml:space="preserve">Comm. Ravago asks who manages the social media presence for the program. Nikhil states that MXT Media </w:t>
      </w:r>
      <w:r w:rsidR="00510443">
        <w:rPr>
          <w:sz w:val="20"/>
          <w:szCs w:val="20"/>
        </w:rPr>
        <w:t>oversees</w:t>
      </w:r>
      <w:r>
        <w:rPr>
          <w:sz w:val="20"/>
          <w:szCs w:val="20"/>
        </w:rPr>
        <w:t xml:space="preserve"> the OHV Program’s online presentation.</w:t>
      </w:r>
    </w:p>
    <w:p w14:paraId="4E9E150A" w14:textId="77777777" w:rsidR="008754BD" w:rsidRDefault="008754BD">
      <w:pPr>
        <w:pBdr>
          <w:top w:val="nil"/>
          <w:left w:val="nil"/>
          <w:bottom w:val="nil"/>
          <w:right w:val="nil"/>
          <w:between w:val="nil"/>
        </w:pBdr>
        <w:spacing w:before="1"/>
        <w:ind w:left="1661"/>
        <w:jc w:val="both"/>
        <w:rPr>
          <w:sz w:val="20"/>
          <w:szCs w:val="20"/>
        </w:rPr>
      </w:pPr>
    </w:p>
    <w:p w14:paraId="2199FFF2" w14:textId="77777777" w:rsidR="008754BD" w:rsidRDefault="00AA4C11">
      <w:pPr>
        <w:pBdr>
          <w:top w:val="nil"/>
          <w:left w:val="nil"/>
          <w:bottom w:val="nil"/>
          <w:right w:val="nil"/>
          <w:between w:val="nil"/>
        </w:pBdr>
        <w:spacing w:before="1"/>
        <w:ind w:left="1661"/>
        <w:jc w:val="both"/>
        <w:rPr>
          <w:sz w:val="20"/>
          <w:szCs w:val="20"/>
        </w:rPr>
      </w:pPr>
      <w:r>
        <w:rPr>
          <w:sz w:val="20"/>
          <w:szCs w:val="20"/>
        </w:rPr>
        <w:t>Chair White opens the floor for public comment once more.</w:t>
      </w:r>
    </w:p>
    <w:p w14:paraId="2BFC9C31" w14:textId="77777777" w:rsidR="008754BD" w:rsidRDefault="008754BD">
      <w:pPr>
        <w:pBdr>
          <w:top w:val="nil"/>
          <w:left w:val="nil"/>
          <w:bottom w:val="nil"/>
          <w:right w:val="nil"/>
          <w:between w:val="nil"/>
        </w:pBdr>
        <w:spacing w:before="1"/>
        <w:ind w:left="1661"/>
        <w:jc w:val="both"/>
        <w:rPr>
          <w:sz w:val="20"/>
          <w:szCs w:val="20"/>
        </w:rPr>
      </w:pPr>
    </w:p>
    <w:p w14:paraId="1500BCE6" w14:textId="1EAE542B" w:rsidR="008754BD" w:rsidRDefault="00AA4C11">
      <w:pPr>
        <w:pBdr>
          <w:top w:val="nil"/>
          <w:left w:val="nil"/>
          <w:bottom w:val="nil"/>
          <w:right w:val="nil"/>
          <w:between w:val="nil"/>
        </w:pBdr>
        <w:spacing w:before="1"/>
        <w:ind w:left="1661"/>
        <w:jc w:val="both"/>
        <w:rPr>
          <w:sz w:val="20"/>
          <w:szCs w:val="20"/>
        </w:rPr>
      </w:pPr>
      <w:r w:rsidRPr="002C1743">
        <w:rPr>
          <w:sz w:val="20"/>
          <w:szCs w:val="20"/>
        </w:rPr>
        <w:t xml:space="preserve">Ashley Lee </w:t>
      </w:r>
      <w:r>
        <w:rPr>
          <w:sz w:val="20"/>
          <w:szCs w:val="20"/>
        </w:rPr>
        <w:t xml:space="preserve">asks about the registration stickers and if there is a way to have some of the responsibility of registering new machines be placed on the dealerships and rental companies. Chair White explains that rental companies </w:t>
      </w:r>
      <w:r w:rsidR="002C1743">
        <w:rPr>
          <w:sz w:val="20"/>
          <w:szCs w:val="20"/>
        </w:rPr>
        <w:t>must</w:t>
      </w:r>
      <w:r>
        <w:rPr>
          <w:sz w:val="20"/>
          <w:szCs w:val="20"/>
        </w:rPr>
        <w:t xml:space="preserve"> register their machines, however dealerships have the choice to participate in facilitating the registration of machines they sell. Comm. Parks explains that dealerships already inform customers of how the registration process works and do help get machines registered. Chair White mentions that they are working on a program that will help increase registration out in the field. </w:t>
      </w:r>
    </w:p>
    <w:p w14:paraId="585B86C4" w14:textId="77777777" w:rsidR="008754BD" w:rsidRDefault="008754BD">
      <w:pPr>
        <w:pBdr>
          <w:top w:val="nil"/>
          <w:left w:val="nil"/>
          <w:bottom w:val="nil"/>
          <w:right w:val="nil"/>
          <w:between w:val="nil"/>
        </w:pBdr>
        <w:spacing w:before="1"/>
        <w:ind w:left="1661"/>
        <w:jc w:val="both"/>
        <w:rPr>
          <w:sz w:val="20"/>
          <w:szCs w:val="20"/>
        </w:rPr>
      </w:pPr>
    </w:p>
    <w:p w14:paraId="4A4DE46B" w14:textId="6D553876" w:rsidR="008754BD" w:rsidRDefault="00AA4C11">
      <w:pPr>
        <w:pBdr>
          <w:top w:val="nil"/>
          <w:left w:val="nil"/>
          <w:bottom w:val="nil"/>
          <w:right w:val="nil"/>
          <w:between w:val="nil"/>
        </w:pBdr>
        <w:spacing w:before="1"/>
        <w:ind w:left="1661"/>
        <w:jc w:val="both"/>
        <w:rPr>
          <w:sz w:val="20"/>
          <w:szCs w:val="20"/>
        </w:rPr>
      </w:pPr>
      <w:r w:rsidRPr="002C1743">
        <w:rPr>
          <w:sz w:val="20"/>
          <w:szCs w:val="20"/>
        </w:rPr>
        <w:t>Paul Amar</w:t>
      </w:r>
      <w:r>
        <w:rPr>
          <w:sz w:val="20"/>
          <w:szCs w:val="20"/>
        </w:rPr>
        <w:t xml:space="preserve"> states that in Oregon a customer can walk into a dealership and register in store. He explains that there is an additional gasoline tax that is added to registration funds. Paul suggests removing reciprocity with states that don’t share the same relations. </w:t>
      </w:r>
    </w:p>
    <w:p w14:paraId="2940C732" w14:textId="77777777" w:rsidR="008754BD" w:rsidRDefault="008754BD">
      <w:pPr>
        <w:pBdr>
          <w:top w:val="nil"/>
          <w:left w:val="nil"/>
          <w:bottom w:val="nil"/>
          <w:right w:val="nil"/>
          <w:between w:val="nil"/>
        </w:pBdr>
        <w:spacing w:before="1"/>
        <w:ind w:left="1661"/>
        <w:jc w:val="both"/>
        <w:rPr>
          <w:sz w:val="20"/>
          <w:szCs w:val="20"/>
        </w:rPr>
      </w:pPr>
    </w:p>
    <w:p w14:paraId="35269957" w14:textId="77777777" w:rsidR="008754BD" w:rsidRDefault="00AA4C11">
      <w:pPr>
        <w:pBdr>
          <w:top w:val="nil"/>
          <w:left w:val="nil"/>
          <w:bottom w:val="nil"/>
          <w:right w:val="nil"/>
          <w:between w:val="nil"/>
        </w:pBdr>
        <w:spacing w:before="1"/>
        <w:ind w:left="1661"/>
        <w:jc w:val="both"/>
        <w:rPr>
          <w:sz w:val="20"/>
          <w:szCs w:val="20"/>
        </w:rPr>
      </w:pPr>
      <w:r w:rsidRPr="002C1743">
        <w:rPr>
          <w:sz w:val="20"/>
          <w:szCs w:val="20"/>
        </w:rPr>
        <w:t xml:space="preserve">Mathew Giltner </w:t>
      </w:r>
      <w:r>
        <w:rPr>
          <w:sz w:val="20"/>
          <w:szCs w:val="20"/>
        </w:rPr>
        <w:t xml:space="preserve">suggests that goal two be amended with regards to broadening diversity. </w:t>
      </w:r>
      <w:r w:rsidRPr="002C1743">
        <w:rPr>
          <w:sz w:val="20"/>
          <w:szCs w:val="20"/>
        </w:rPr>
        <w:t>Mathew</w:t>
      </w:r>
      <w:r>
        <w:rPr>
          <w:sz w:val="20"/>
          <w:szCs w:val="20"/>
        </w:rPr>
        <w:t xml:space="preserve"> also voices concern for putting expectations on dealerships to convince people to register mostly due to exemptions. </w:t>
      </w:r>
    </w:p>
    <w:p w14:paraId="24D55FB8" w14:textId="77777777" w:rsidR="008754BD" w:rsidRDefault="008754BD">
      <w:pPr>
        <w:pBdr>
          <w:top w:val="nil"/>
          <w:left w:val="nil"/>
          <w:bottom w:val="nil"/>
          <w:right w:val="nil"/>
          <w:between w:val="nil"/>
        </w:pBdr>
        <w:spacing w:before="1"/>
        <w:ind w:left="1661"/>
        <w:jc w:val="both"/>
        <w:rPr>
          <w:sz w:val="20"/>
          <w:szCs w:val="20"/>
        </w:rPr>
      </w:pPr>
    </w:p>
    <w:p w14:paraId="28C5E9C4" w14:textId="12F180A3" w:rsidR="008754BD" w:rsidRDefault="00AA4C11">
      <w:pPr>
        <w:pBdr>
          <w:top w:val="nil"/>
          <w:left w:val="nil"/>
          <w:bottom w:val="nil"/>
          <w:right w:val="nil"/>
          <w:between w:val="nil"/>
        </w:pBdr>
        <w:spacing w:before="1"/>
        <w:ind w:left="1661"/>
        <w:jc w:val="both"/>
        <w:rPr>
          <w:sz w:val="20"/>
          <w:szCs w:val="20"/>
        </w:rPr>
      </w:pPr>
      <w:r w:rsidRPr="002C1743">
        <w:rPr>
          <w:sz w:val="20"/>
          <w:szCs w:val="20"/>
        </w:rPr>
        <w:t>Matthew Weintraub</w:t>
      </w:r>
      <w:r>
        <w:rPr>
          <w:sz w:val="20"/>
          <w:szCs w:val="20"/>
        </w:rPr>
        <w:t xml:space="preserve"> comments that for</w:t>
      </w:r>
      <w:r w:rsidR="002C1743">
        <w:rPr>
          <w:sz w:val="20"/>
          <w:szCs w:val="20"/>
        </w:rPr>
        <w:t xml:space="preserve"> </w:t>
      </w:r>
      <w:r>
        <w:rPr>
          <w:sz w:val="20"/>
          <w:szCs w:val="20"/>
        </w:rPr>
        <w:t>goal two it's important to keep in mind not just urban and rural demographics but also focus on including gender culture and making sure OHV resources and OHV educational material be provided in other languages. Matthew also suggests that the Commission think more about not just being inclusive but actively reaching out to smaller demographics.</w:t>
      </w:r>
    </w:p>
    <w:p w14:paraId="4BA5C876" w14:textId="77777777" w:rsidR="008754BD" w:rsidRDefault="008754BD">
      <w:pPr>
        <w:pBdr>
          <w:top w:val="nil"/>
          <w:left w:val="nil"/>
          <w:bottom w:val="nil"/>
          <w:right w:val="nil"/>
          <w:between w:val="nil"/>
        </w:pBdr>
        <w:spacing w:before="1"/>
        <w:ind w:left="1661"/>
        <w:jc w:val="both"/>
        <w:rPr>
          <w:sz w:val="20"/>
          <w:szCs w:val="20"/>
        </w:rPr>
      </w:pPr>
    </w:p>
    <w:p w14:paraId="320842EA" w14:textId="77777777" w:rsidR="008754BD" w:rsidRDefault="00AA4C11">
      <w:pPr>
        <w:pBdr>
          <w:top w:val="nil"/>
          <w:left w:val="nil"/>
          <w:bottom w:val="nil"/>
          <w:right w:val="nil"/>
          <w:between w:val="nil"/>
        </w:pBdr>
        <w:spacing w:before="1"/>
        <w:ind w:left="1661"/>
        <w:jc w:val="both"/>
        <w:rPr>
          <w:sz w:val="20"/>
          <w:szCs w:val="20"/>
        </w:rPr>
      </w:pPr>
      <w:r>
        <w:rPr>
          <w:sz w:val="20"/>
          <w:szCs w:val="20"/>
        </w:rPr>
        <w:t xml:space="preserve">  </w:t>
      </w:r>
    </w:p>
    <w:p w14:paraId="01FBE201" w14:textId="77777777" w:rsidR="008754BD" w:rsidRDefault="008754BD">
      <w:pPr>
        <w:pBdr>
          <w:top w:val="nil"/>
          <w:left w:val="nil"/>
          <w:bottom w:val="nil"/>
          <w:right w:val="nil"/>
          <w:between w:val="nil"/>
        </w:pBdr>
        <w:spacing w:before="1"/>
        <w:ind w:left="1661"/>
        <w:jc w:val="both"/>
        <w:rPr>
          <w:sz w:val="20"/>
          <w:szCs w:val="20"/>
        </w:rPr>
      </w:pPr>
    </w:p>
    <w:p w14:paraId="3719EF6B" w14:textId="77777777" w:rsidR="008754BD" w:rsidRDefault="00AA4C11">
      <w:pPr>
        <w:numPr>
          <w:ilvl w:val="0"/>
          <w:numId w:val="1"/>
        </w:numPr>
        <w:pBdr>
          <w:top w:val="nil"/>
          <w:left w:val="nil"/>
          <w:bottom w:val="nil"/>
          <w:right w:val="nil"/>
          <w:between w:val="nil"/>
        </w:pBdr>
        <w:tabs>
          <w:tab w:val="left" w:pos="1661"/>
        </w:tabs>
        <w:spacing w:line="237" w:lineRule="auto"/>
        <w:ind w:right="701"/>
        <w:jc w:val="both"/>
        <w:rPr>
          <w:color w:val="000000"/>
          <w:sz w:val="20"/>
          <w:szCs w:val="20"/>
        </w:rPr>
      </w:pPr>
      <w:r>
        <w:rPr>
          <w:b/>
          <w:color w:val="000000"/>
          <w:sz w:val="24"/>
          <w:szCs w:val="24"/>
        </w:rPr>
        <w:t xml:space="preserve">WINTER GRANT ROUND TIMELINE </w:t>
      </w:r>
      <w:r>
        <w:rPr>
          <w:b/>
          <w:color w:val="000000"/>
          <w:sz w:val="24"/>
          <w:szCs w:val="24"/>
          <w:u w:val="single"/>
        </w:rPr>
        <w:t>*FOR DISCUSSION*</w:t>
      </w:r>
      <w:r>
        <w:rPr>
          <w:b/>
          <w:color w:val="000000"/>
          <w:sz w:val="24"/>
          <w:szCs w:val="24"/>
        </w:rPr>
        <w:t xml:space="preserve"> </w:t>
      </w:r>
      <w:r>
        <w:rPr>
          <w:b/>
          <w:color w:val="000000"/>
          <w:sz w:val="20"/>
          <w:szCs w:val="20"/>
        </w:rPr>
        <w:t xml:space="preserve">-- </w:t>
      </w:r>
      <w:r>
        <w:rPr>
          <w:color w:val="000000"/>
          <w:sz w:val="20"/>
          <w:szCs w:val="20"/>
        </w:rPr>
        <w:t>The OHV Commission will create a timeline for the next round of Winter OHV Grants.</w:t>
      </w:r>
    </w:p>
    <w:p w14:paraId="7902B868" w14:textId="77777777" w:rsidR="008754BD" w:rsidRDefault="008754BD">
      <w:pPr>
        <w:pBdr>
          <w:top w:val="nil"/>
          <w:left w:val="nil"/>
          <w:bottom w:val="nil"/>
          <w:right w:val="nil"/>
          <w:between w:val="nil"/>
        </w:pBdr>
        <w:tabs>
          <w:tab w:val="left" w:pos="1661"/>
        </w:tabs>
        <w:spacing w:line="237" w:lineRule="auto"/>
        <w:ind w:right="701"/>
        <w:jc w:val="both"/>
        <w:rPr>
          <w:sz w:val="20"/>
          <w:szCs w:val="20"/>
        </w:rPr>
      </w:pPr>
    </w:p>
    <w:p w14:paraId="78696B22" w14:textId="77777777" w:rsidR="008754BD" w:rsidRDefault="00AA4C11">
      <w:pPr>
        <w:pBdr>
          <w:top w:val="nil"/>
          <w:left w:val="nil"/>
          <w:bottom w:val="nil"/>
          <w:right w:val="nil"/>
          <w:between w:val="nil"/>
        </w:pBdr>
        <w:tabs>
          <w:tab w:val="left" w:pos="1661"/>
        </w:tabs>
        <w:spacing w:line="237" w:lineRule="auto"/>
        <w:ind w:right="701"/>
        <w:jc w:val="both"/>
        <w:rPr>
          <w:sz w:val="20"/>
          <w:szCs w:val="20"/>
        </w:rPr>
      </w:pPr>
      <w:r>
        <w:rPr>
          <w:sz w:val="20"/>
          <w:szCs w:val="20"/>
        </w:rPr>
        <w:tab/>
        <w:t xml:space="preserve">Chair White is concerned about scheduling pressures on the office and those pressures on the Commissioners. Nikhil explains that the new timeline has been put into place to prevent extreme delays. </w:t>
      </w:r>
    </w:p>
    <w:p w14:paraId="7F3FF334" w14:textId="77777777" w:rsidR="008754BD" w:rsidRDefault="008754BD">
      <w:pPr>
        <w:pBdr>
          <w:top w:val="nil"/>
          <w:left w:val="nil"/>
          <w:bottom w:val="nil"/>
          <w:right w:val="nil"/>
          <w:between w:val="nil"/>
        </w:pBdr>
        <w:tabs>
          <w:tab w:val="left" w:pos="1661"/>
        </w:tabs>
        <w:spacing w:line="237" w:lineRule="auto"/>
        <w:ind w:right="701"/>
        <w:jc w:val="both"/>
        <w:rPr>
          <w:sz w:val="20"/>
          <w:szCs w:val="20"/>
        </w:rPr>
      </w:pPr>
    </w:p>
    <w:p w14:paraId="53621BD5" w14:textId="7870489D" w:rsidR="008754BD" w:rsidRDefault="00AA4C11">
      <w:pPr>
        <w:pBdr>
          <w:top w:val="nil"/>
          <w:left w:val="nil"/>
          <w:bottom w:val="nil"/>
          <w:right w:val="nil"/>
          <w:between w:val="nil"/>
        </w:pBdr>
        <w:tabs>
          <w:tab w:val="left" w:pos="1661"/>
        </w:tabs>
        <w:spacing w:line="237" w:lineRule="auto"/>
        <w:ind w:right="701"/>
        <w:jc w:val="both"/>
        <w:rPr>
          <w:sz w:val="20"/>
          <w:szCs w:val="20"/>
        </w:rPr>
      </w:pPr>
      <w:r>
        <w:rPr>
          <w:sz w:val="20"/>
          <w:szCs w:val="20"/>
        </w:rPr>
        <w:tab/>
        <w:t xml:space="preserve">Chair White asks about how common injuries occur and how much the grant scoring should be swayed towards it if at all. Mathew Giltner explains that there is no mandate for recording accidents on OHVs. Chair White is concerned that there aren't enough OHV related injuries to warrant a change in the grant scoring. Comm. parks states that the scoring isn’t </w:t>
      </w:r>
      <w:r w:rsidR="00510443">
        <w:rPr>
          <w:sz w:val="20"/>
          <w:szCs w:val="20"/>
        </w:rPr>
        <w:t>low</w:t>
      </w:r>
      <w:r>
        <w:rPr>
          <w:sz w:val="20"/>
          <w:szCs w:val="20"/>
        </w:rPr>
        <w:t xml:space="preserve"> on the scoring chart.</w:t>
      </w:r>
    </w:p>
    <w:p w14:paraId="75D2A3A6" w14:textId="77777777" w:rsidR="008754BD" w:rsidRDefault="008754BD">
      <w:pPr>
        <w:pBdr>
          <w:top w:val="nil"/>
          <w:left w:val="nil"/>
          <w:bottom w:val="nil"/>
          <w:right w:val="nil"/>
          <w:between w:val="nil"/>
        </w:pBdr>
        <w:spacing w:before="1"/>
        <w:rPr>
          <w:color w:val="000000"/>
          <w:sz w:val="21"/>
          <w:szCs w:val="21"/>
        </w:rPr>
      </w:pPr>
    </w:p>
    <w:p w14:paraId="2CDD1F60" w14:textId="77777777" w:rsidR="008754BD" w:rsidRDefault="00AA4C11">
      <w:pPr>
        <w:pStyle w:val="Heading2"/>
        <w:numPr>
          <w:ilvl w:val="0"/>
          <w:numId w:val="1"/>
        </w:numPr>
        <w:tabs>
          <w:tab w:val="left" w:pos="1661"/>
        </w:tabs>
        <w:spacing w:line="274" w:lineRule="auto"/>
      </w:pPr>
      <w:r>
        <w:t>PUBLIC COMMENT</w:t>
      </w:r>
    </w:p>
    <w:p w14:paraId="18A66A77" w14:textId="77777777" w:rsidR="008754BD" w:rsidRDefault="008754BD">
      <w:pPr>
        <w:pBdr>
          <w:top w:val="nil"/>
          <w:left w:val="nil"/>
          <w:bottom w:val="nil"/>
          <w:right w:val="nil"/>
          <w:between w:val="nil"/>
        </w:pBdr>
        <w:spacing w:line="242" w:lineRule="auto"/>
        <w:ind w:left="1661" w:right="709"/>
        <w:jc w:val="both"/>
        <w:rPr>
          <w:sz w:val="20"/>
          <w:szCs w:val="20"/>
        </w:rPr>
      </w:pPr>
    </w:p>
    <w:p w14:paraId="434F266E" w14:textId="77777777" w:rsidR="008754BD" w:rsidRDefault="00AA4C11">
      <w:pPr>
        <w:pBdr>
          <w:top w:val="nil"/>
          <w:left w:val="nil"/>
          <w:bottom w:val="nil"/>
          <w:right w:val="nil"/>
          <w:between w:val="nil"/>
        </w:pBdr>
        <w:spacing w:line="242" w:lineRule="auto"/>
        <w:ind w:left="1661" w:right="709"/>
        <w:jc w:val="both"/>
        <w:rPr>
          <w:sz w:val="20"/>
          <w:szCs w:val="20"/>
        </w:rPr>
      </w:pPr>
      <w:r>
        <w:rPr>
          <w:sz w:val="20"/>
          <w:szCs w:val="20"/>
        </w:rPr>
        <w:t xml:space="preserve">Larry Calkins is concerned about OHV users driving on the shoulder of roads and kicking up dust. He hopes there can be a movement to help reduce this behavior. </w:t>
      </w:r>
    </w:p>
    <w:p w14:paraId="4E822393" w14:textId="77777777" w:rsidR="008754BD" w:rsidRDefault="008754BD">
      <w:pPr>
        <w:pBdr>
          <w:top w:val="nil"/>
          <w:left w:val="nil"/>
          <w:bottom w:val="nil"/>
          <w:right w:val="nil"/>
          <w:between w:val="nil"/>
        </w:pBdr>
        <w:rPr>
          <w:color w:val="000000"/>
          <w:sz w:val="21"/>
          <w:szCs w:val="21"/>
        </w:rPr>
      </w:pPr>
    </w:p>
    <w:p w14:paraId="361CF82F" w14:textId="07857A6F" w:rsidR="008754BD" w:rsidRDefault="00AA4C11" w:rsidP="00095BA4">
      <w:pPr>
        <w:numPr>
          <w:ilvl w:val="0"/>
          <w:numId w:val="1"/>
        </w:numPr>
        <w:pBdr>
          <w:top w:val="nil"/>
          <w:left w:val="nil"/>
          <w:bottom w:val="nil"/>
          <w:right w:val="nil"/>
          <w:between w:val="nil"/>
        </w:pBdr>
        <w:tabs>
          <w:tab w:val="left" w:pos="1661"/>
        </w:tabs>
        <w:spacing w:before="1" w:line="237" w:lineRule="auto"/>
        <w:ind w:right="708"/>
        <w:jc w:val="both"/>
        <w:rPr>
          <w:color w:val="000000"/>
          <w:sz w:val="20"/>
          <w:szCs w:val="20"/>
        </w:rPr>
      </w:pPr>
      <w:r>
        <w:rPr>
          <w:b/>
          <w:color w:val="000000"/>
          <w:sz w:val="24"/>
          <w:szCs w:val="24"/>
        </w:rPr>
        <w:t>ADJOURNMENT *</w:t>
      </w:r>
      <w:r>
        <w:rPr>
          <w:b/>
          <w:color w:val="000000"/>
          <w:sz w:val="24"/>
          <w:szCs w:val="24"/>
          <w:u w:val="single"/>
        </w:rPr>
        <w:t>FOR POSSIBLE ACTION</w:t>
      </w:r>
      <w:r>
        <w:rPr>
          <w:b/>
          <w:color w:val="000000"/>
          <w:sz w:val="24"/>
          <w:szCs w:val="24"/>
        </w:rPr>
        <w:t xml:space="preserve">*-- </w:t>
      </w:r>
      <w:r>
        <w:rPr>
          <w:noProof/>
        </w:rPr>
        <mc:AlternateContent>
          <mc:Choice Requires="wps">
            <w:drawing>
              <wp:anchor distT="0" distB="0" distL="114300" distR="114300" simplePos="0" relativeHeight="251660288" behindDoc="0" locked="0" layoutInCell="1" hidden="0" allowOverlap="1" wp14:anchorId="366EB744" wp14:editId="50796C71">
                <wp:simplePos x="0" y="0"/>
                <wp:positionH relativeFrom="column">
                  <wp:posOffset>698500</wp:posOffset>
                </wp:positionH>
                <wp:positionV relativeFrom="paragraph">
                  <wp:posOffset>127000</wp:posOffset>
                </wp:positionV>
                <wp:extent cx="1270" cy="12700"/>
                <wp:effectExtent l="0" t="0" r="0" b="0"/>
                <wp:wrapTopAndBottom distT="0" distB="0"/>
                <wp:docPr id="6" name="Freeform: Shape 6"/>
                <wp:cNvGraphicFramePr/>
                <a:graphic xmlns:a="http://schemas.openxmlformats.org/drawingml/2006/main">
                  <a:graphicData uri="http://schemas.microsoft.com/office/word/2010/wordprocessingShape">
                    <wps:wsp>
                      <wps:cNvSpPr/>
                      <wps:spPr>
                        <a:xfrm>
                          <a:off x="2628200" y="3779365"/>
                          <a:ext cx="6070600" cy="1270"/>
                        </a:xfrm>
                        <a:custGeom>
                          <a:avLst/>
                          <a:gdLst/>
                          <a:ahLst/>
                          <a:cxnLst/>
                          <a:rect l="l" t="t" r="r" b="b"/>
                          <a:pathLst>
                            <a:path w="6070600" h="1270" extrusionOk="0">
                              <a:moveTo>
                                <a:pt x="0" y="0"/>
                              </a:moveTo>
                              <a:lnTo>
                                <a:pt x="419735" y="0"/>
                              </a:lnTo>
                              <a:moveTo>
                                <a:pt x="421640" y="0"/>
                              </a:moveTo>
                              <a:lnTo>
                                <a:pt x="702310" y="0"/>
                              </a:lnTo>
                              <a:moveTo>
                                <a:pt x="704215" y="0"/>
                              </a:moveTo>
                              <a:lnTo>
                                <a:pt x="984250" y="0"/>
                              </a:lnTo>
                              <a:moveTo>
                                <a:pt x="986790" y="0"/>
                              </a:moveTo>
                              <a:lnTo>
                                <a:pt x="1266825" y="0"/>
                              </a:lnTo>
                              <a:moveTo>
                                <a:pt x="1269365" y="0"/>
                              </a:moveTo>
                              <a:lnTo>
                                <a:pt x="1549400" y="0"/>
                              </a:lnTo>
                              <a:moveTo>
                                <a:pt x="1551940" y="0"/>
                              </a:moveTo>
                              <a:lnTo>
                                <a:pt x="1833244" y="0"/>
                              </a:lnTo>
                              <a:moveTo>
                                <a:pt x="1835785" y="0"/>
                              </a:moveTo>
                              <a:lnTo>
                                <a:pt x="2115820" y="0"/>
                              </a:lnTo>
                              <a:moveTo>
                                <a:pt x="2118360" y="0"/>
                              </a:moveTo>
                              <a:lnTo>
                                <a:pt x="2398395" y="0"/>
                              </a:lnTo>
                              <a:moveTo>
                                <a:pt x="2400300" y="0"/>
                              </a:moveTo>
                              <a:lnTo>
                                <a:pt x="2680970" y="0"/>
                              </a:lnTo>
                              <a:moveTo>
                                <a:pt x="2682875" y="0"/>
                              </a:moveTo>
                              <a:lnTo>
                                <a:pt x="2962910" y="0"/>
                              </a:lnTo>
                              <a:moveTo>
                                <a:pt x="2965450" y="0"/>
                              </a:moveTo>
                              <a:lnTo>
                                <a:pt x="3245485" y="0"/>
                              </a:lnTo>
                              <a:moveTo>
                                <a:pt x="3248024" y="0"/>
                              </a:moveTo>
                              <a:lnTo>
                                <a:pt x="3667760" y="0"/>
                              </a:lnTo>
                              <a:moveTo>
                                <a:pt x="3670300" y="0"/>
                              </a:moveTo>
                              <a:lnTo>
                                <a:pt x="3950335" y="0"/>
                              </a:lnTo>
                              <a:moveTo>
                                <a:pt x="3952240" y="0"/>
                              </a:moveTo>
                              <a:lnTo>
                                <a:pt x="4232910" y="0"/>
                              </a:lnTo>
                              <a:moveTo>
                                <a:pt x="4234815" y="0"/>
                              </a:moveTo>
                              <a:lnTo>
                                <a:pt x="4514850" y="0"/>
                              </a:lnTo>
                              <a:moveTo>
                                <a:pt x="4517390" y="0"/>
                              </a:moveTo>
                              <a:lnTo>
                                <a:pt x="4797425" y="0"/>
                              </a:lnTo>
                              <a:moveTo>
                                <a:pt x="4799965" y="0"/>
                              </a:moveTo>
                              <a:lnTo>
                                <a:pt x="5080000" y="0"/>
                              </a:lnTo>
                              <a:moveTo>
                                <a:pt x="5082540" y="0"/>
                              </a:moveTo>
                              <a:lnTo>
                                <a:pt x="5362575" y="0"/>
                              </a:lnTo>
                              <a:moveTo>
                                <a:pt x="5364480" y="0"/>
                              </a:moveTo>
                              <a:lnTo>
                                <a:pt x="5645150" y="0"/>
                              </a:lnTo>
                              <a:moveTo>
                                <a:pt x="5647055" y="0"/>
                              </a:moveTo>
                              <a:lnTo>
                                <a:pt x="5927090" y="0"/>
                              </a:lnTo>
                              <a:moveTo>
                                <a:pt x="5929630" y="0"/>
                              </a:moveTo>
                              <a:lnTo>
                                <a:pt x="6069965" y="0"/>
                              </a:lnTo>
                            </a:path>
                          </a:pathLst>
                        </a:custGeom>
                        <a:solidFill>
                          <a:srgbClr val="FFFFFF"/>
                        </a:solidFill>
                        <a:ln w="113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698500</wp:posOffset>
                </wp:positionH>
                <wp:positionV relativeFrom="paragraph">
                  <wp:posOffset>127000</wp:posOffset>
                </wp:positionV>
                <wp:extent cx="1270" cy="12700"/>
                <wp:effectExtent b="0" l="0" r="0" t="0"/>
                <wp:wrapTopAndBottom distB="0" distT="0"/>
                <wp:docPr id="6"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r w:rsidR="00095BA4">
        <w:rPr>
          <w:color w:val="000000"/>
          <w:sz w:val="20"/>
          <w:szCs w:val="20"/>
        </w:rPr>
        <w:t xml:space="preserve">Chair White adjourns the meeting. </w:t>
      </w:r>
    </w:p>
    <w:sectPr w:rsidR="008754BD">
      <w:pgSz w:w="12240" w:h="15840"/>
      <w:pgMar w:top="1240" w:right="460" w:bottom="1000" w:left="500" w:header="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4E9A" w14:textId="77777777" w:rsidR="00556570" w:rsidRDefault="00556570">
      <w:r>
        <w:separator/>
      </w:r>
    </w:p>
  </w:endnote>
  <w:endnote w:type="continuationSeparator" w:id="0">
    <w:p w14:paraId="401241B1" w14:textId="77777777" w:rsidR="00556570" w:rsidRDefault="0055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5210" w14:textId="77777777" w:rsidR="008754BD" w:rsidRDefault="00AA4C1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61FCF9DA" wp14:editId="410A196E">
              <wp:simplePos x="0" y="0"/>
              <wp:positionH relativeFrom="column">
                <wp:posOffset>2641600</wp:posOffset>
              </wp:positionH>
              <wp:positionV relativeFrom="paragraph">
                <wp:posOffset>9385300</wp:posOffset>
              </wp:positionV>
              <wp:extent cx="4123690" cy="177165"/>
              <wp:effectExtent l="0" t="0" r="0" b="0"/>
              <wp:wrapNone/>
              <wp:docPr id="7" name="Freeform: Shape 7"/>
              <wp:cNvGraphicFramePr/>
              <a:graphic xmlns:a="http://schemas.openxmlformats.org/drawingml/2006/main">
                <a:graphicData uri="http://schemas.microsoft.com/office/word/2010/wordprocessingShape">
                  <wps:wsp>
                    <wps:cNvSpPr/>
                    <wps:spPr>
                      <a:xfrm>
                        <a:off x="3606418" y="3696180"/>
                        <a:ext cx="4114165" cy="167640"/>
                      </a:xfrm>
                      <a:custGeom>
                        <a:avLst/>
                        <a:gdLst/>
                        <a:ahLst/>
                        <a:cxnLst/>
                        <a:rect l="l" t="t" r="r" b="b"/>
                        <a:pathLst>
                          <a:path w="4114165" h="167640" extrusionOk="0">
                            <a:moveTo>
                              <a:pt x="0" y="0"/>
                            </a:moveTo>
                            <a:lnTo>
                              <a:pt x="0" y="167640"/>
                            </a:lnTo>
                            <a:lnTo>
                              <a:pt x="4114165" y="167640"/>
                            </a:lnTo>
                            <a:lnTo>
                              <a:pt x="4114165" y="0"/>
                            </a:lnTo>
                            <a:close/>
                          </a:path>
                        </a:pathLst>
                      </a:custGeom>
                      <a:solidFill>
                        <a:srgbClr val="FFFFFF"/>
                      </a:solidFill>
                      <a:ln>
                        <a:noFill/>
                      </a:ln>
                    </wps:spPr>
                    <wps:txbx>
                      <w:txbxContent>
                        <w:p w14:paraId="14DDADBC" w14:textId="77777777" w:rsidR="008754BD" w:rsidRDefault="00AA4C11">
                          <w:pPr>
                            <w:spacing w:before="12"/>
                            <w:ind w:left="20" w:firstLine="20"/>
                            <w:textDirection w:val="btLr"/>
                          </w:pPr>
                          <w:r>
                            <w:rPr>
                              <w:i/>
                              <w:color w:val="000000"/>
                              <w:sz w:val="20"/>
                            </w:rPr>
                            <w:t>Nevada Commission on Off-Highway Vehicles Agenda October 12, 2022</w:t>
                          </w:r>
                        </w:p>
                      </w:txbxContent>
                    </wps:txbx>
                    <wps:bodyPr spcFirstLastPara="1" wrap="square" lIns="88900" tIns="38100" rIns="88900" bIns="38100" anchor="t" anchorCtr="0">
                      <a:noAutofit/>
                    </wps:bodyPr>
                  </wps:wsp>
                </a:graphicData>
              </a:graphic>
            </wp:anchor>
          </w:drawing>
        </mc:Choice>
        <mc:Fallback>
          <w:pict>
            <v:shape w14:anchorId="61FCF9DA" id="Freeform: Shape 7" o:spid="_x0000_s1027" style="position:absolute;margin-left:208pt;margin-top:739pt;width:324.7pt;height:13.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114165,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" adj="-11796480,,5400" path="m,l,167640r4114165,l4114165,,,xe" stroked="f">
              <v:stroke joinstyle="miter"/>
              <v:formulas/>
              <v:path arrowok="t" o:extrusionok="f" o:connecttype="custom" textboxrect="0,0,4114165,167640"/>
              <v:textbox inset="7pt,3pt,7pt,3pt">
                <w:txbxContent>
                  <w:p w14:paraId="14DDADBC" w14:textId="77777777" w:rsidR="008754BD" w:rsidRDefault="00AA4C11">
                    <w:pPr>
                      <w:spacing w:before="12"/>
                      <w:ind w:left="20" w:firstLine="20"/>
                      <w:textDirection w:val="btLr"/>
                    </w:pPr>
                    <w:r>
                      <w:rPr>
                        <w:i/>
                        <w:color w:val="000000"/>
                        <w:sz w:val="20"/>
                      </w:rPr>
                      <w:t>Nevada Commission on Off-Highway Vehicles Agenda October 12, 2022</w:t>
                    </w:r>
                  </w:p>
                </w:txbxContent>
              </v:textbox>
            </v:shape>
          </w:pict>
        </mc:Fallback>
      </mc:AlternateContent>
    </w:r>
    <w:r>
      <w:rPr>
        <w:noProof/>
      </w:rPr>
      <mc:AlternateContent>
        <mc:Choice Requires="wps">
          <w:drawing>
            <wp:anchor distT="0" distB="0" distL="114300" distR="114300" simplePos="0" relativeHeight="251659264" behindDoc="1" locked="0" layoutInCell="1" hidden="0" allowOverlap="1" wp14:anchorId="3B7E66C1" wp14:editId="7B38D320">
              <wp:simplePos x="0" y="0"/>
              <wp:positionH relativeFrom="column">
                <wp:posOffset>685800</wp:posOffset>
              </wp:positionH>
              <wp:positionV relativeFrom="paragraph">
                <wp:posOffset>9385300</wp:posOffset>
              </wp:positionV>
              <wp:extent cx="683895" cy="177165"/>
              <wp:effectExtent l="0" t="0" r="0" b="0"/>
              <wp:wrapNone/>
              <wp:docPr id="4" name="Freeform: Shape 4"/>
              <wp:cNvGraphicFramePr/>
              <a:graphic xmlns:a="http://schemas.openxmlformats.org/drawingml/2006/main">
                <a:graphicData uri="http://schemas.microsoft.com/office/word/2010/wordprocessingShape">
                  <wps:wsp>
                    <wps:cNvSpPr/>
                    <wps:spPr>
                      <a:xfrm>
                        <a:off x="5326315" y="3696180"/>
                        <a:ext cx="674370" cy="167640"/>
                      </a:xfrm>
                      <a:custGeom>
                        <a:avLst/>
                        <a:gdLst/>
                        <a:ahLst/>
                        <a:cxnLst/>
                        <a:rect l="l" t="t" r="r" b="b"/>
                        <a:pathLst>
                          <a:path w="674370" h="167640" extrusionOk="0">
                            <a:moveTo>
                              <a:pt x="0" y="0"/>
                            </a:moveTo>
                            <a:lnTo>
                              <a:pt x="0" y="167640"/>
                            </a:lnTo>
                            <a:lnTo>
                              <a:pt x="674370" y="167640"/>
                            </a:lnTo>
                            <a:lnTo>
                              <a:pt x="674370" y="0"/>
                            </a:lnTo>
                            <a:close/>
                          </a:path>
                        </a:pathLst>
                      </a:custGeom>
                      <a:solidFill>
                        <a:srgbClr val="FFFFFF"/>
                      </a:solidFill>
                      <a:ln>
                        <a:noFill/>
                      </a:ln>
                    </wps:spPr>
                    <wps:txbx>
                      <w:txbxContent>
                        <w:p w14:paraId="2B1690BF" w14:textId="77777777" w:rsidR="008754BD" w:rsidRDefault="00AA4C11">
                          <w:pPr>
                            <w:spacing w:before="12"/>
                            <w:ind w:left="20" w:firstLine="20"/>
                            <w:textDirection w:val="btLr"/>
                          </w:pPr>
                          <w:r>
                            <w:rPr>
                              <w:i/>
                              <w:color w:val="000000"/>
                              <w:sz w:val="20"/>
                            </w:rPr>
                            <w:t xml:space="preserve">Page  </w:t>
                          </w:r>
                          <w:proofErr w:type="spellStart"/>
                          <w:r>
                            <w:rPr>
                              <w:i/>
                              <w:color w:val="000000"/>
                              <w:sz w:val="20"/>
                            </w:rPr>
                            <w:t>PAGE</w:t>
                          </w:r>
                          <w:proofErr w:type="spellEnd"/>
                          <w:r>
                            <w:rPr>
                              <w:i/>
                              <w:color w:val="000000"/>
                              <w:sz w:val="20"/>
                            </w:rPr>
                            <w:t xml:space="preserve"> </w:t>
                          </w:r>
                          <w:r>
                            <w:rPr>
                              <w:color w:val="000000"/>
                            </w:rPr>
                            <w:t>1</w:t>
                          </w:r>
                          <w:r>
                            <w:rPr>
                              <w:i/>
                              <w:color w:val="000000"/>
                              <w:sz w:val="20"/>
                            </w:rPr>
                            <w:t xml:space="preserve"> of 2</w:t>
                          </w:r>
                        </w:p>
                      </w:txbxContent>
                    </wps:txbx>
                    <wps:bodyPr spcFirstLastPara="1" wrap="square" lIns="88900" tIns="38100" rIns="88900" bIns="38100" anchor="t" anchorCtr="0">
                      <a:noAutofit/>
                    </wps:bodyPr>
                  </wps:wsp>
                </a:graphicData>
              </a:graphic>
            </wp:anchor>
          </w:drawing>
        </mc:Choice>
        <mc:Fallback>
          <w:pict>
            <v:shape w14:anchorId="3B7E66C1" id="Freeform: Shape 4" o:spid="_x0000_s1028" style="position:absolute;margin-left:54pt;margin-top:739pt;width:53.85pt;height:13.9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7437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" adj="-11796480,,5400" path="m,l,167640r674370,l674370,,,xe" stroked="f">
              <v:stroke joinstyle="miter"/>
              <v:formulas/>
              <v:path arrowok="t" o:extrusionok="f" o:connecttype="custom" textboxrect="0,0,674370,167640"/>
              <v:textbox inset="7pt,3pt,7pt,3pt">
                <w:txbxContent>
                  <w:p w14:paraId="2B1690BF" w14:textId="77777777" w:rsidR="008754BD" w:rsidRDefault="00AA4C11">
                    <w:pPr>
                      <w:spacing w:before="12"/>
                      <w:ind w:left="20" w:firstLine="20"/>
                      <w:textDirection w:val="btLr"/>
                    </w:pPr>
                    <w:proofErr w:type="gramStart"/>
                    <w:r>
                      <w:rPr>
                        <w:i/>
                        <w:color w:val="000000"/>
                        <w:sz w:val="20"/>
                      </w:rPr>
                      <w:t xml:space="preserve">Page  </w:t>
                    </w:r>
                    <w:proofErr w:type="spellStart"/>
                    <w:r>
                      <w:rPr>
                        <w:i/>
                        <w:color w:val="000000"/>
                        <w:sz w:val="20"/>
                      </w:rPr>
                      <w:t>PAGE</w:t>
                    </w:r>
                    <w:proofErr w:type="spellEnd"/>
                    <w:proofErr w:type="gramEnd"/>
                    <w:r>
                      <w:rPr>
                        <w:i/>
                        <w:color w:val="000000"/>
                        <w:sz w:val="20"/>
                      </w:rPr>
                      <w:t xml:space="preserve"> </w:t>
                    </w:r>
                    <w:r>
                      <w:rPr>
                        <w:color w:val="000000"/>
                      </w:rPr>
                      <w:t>1</w:t>
                    </w:r>
                    <w:r>
                      <w:rPr>
                        <w:i/>
                        <w:color w:val="000000"/>
                        <w:sz w:val="20"/>
                      </w:rPr>
                      <w:t xml:space="preserve"> of 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0D72" w14:textId="77777777" w:rsidR="00556570" w:rsidRDefault="00556570">
      <w:r>
        <w:separator/>
      </w:r>
    </w:p>
  </w:footnote>
  <w:footnote w:type="continuationSeparator" w:id="0">
    <w:p w14:paraId="7B37C1D0" w14:textId="77777777" w:rsidR="00556570" w:rsidRDefault="00556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655C2"/>
    <w:multiLevelType w:val="multilevel"/>
    <w:tmpl w:val="7C82EBA8"/>
    <w:lvl w:ilvl="0">
      <w:start w:val="1"/>
      <w:numFmt w:val="decimal"/>
      <w:lvlText w:val="%1."/>
      <w:lvlJc w:val="left"/>
      <w:pPr>
        <w:ind w:left="1661" w:hanging="360"/>
      </w:pPr>
      <w:rPr>
        <w:rFonts w:ascii="Arial" w:eastAsia="Arial" w:hAnsi="Arial" w:cs="Arial"/>
        <w:b/>
        <w:sz w:val="24"/>
        <w:szCs w:val="24"/>
      </w:rPr>
    </w:lvl>
    <w:lvl w:ilvl="1">
      <w:numFmt w:val="bullet"/>
      <w:lvlText w:val="•"/>
      <w:lvlJc w:val="left"/>
      <w:pPr>
        <w:ind w:left="2622" w:hanging="360"/>
      </w:pPr>
    </w:lvl>
    <w:lvl w:ilvl="2">
      <w:numFmt w:val="bullet"/>
      <w:lvlText w:val="•"/>
      <w:lvlJc w:val="left"/>
      <w:pPr>
        <w:ind w:left="3584" w:hanging="360"/>
      </w:pPr>
    </w:lvl>
    <w:lvl w:ilvl="3">
      <w:numFmt w:val="bullet"/>
      <w:lvlText w:val="•"/>
      <w:lvlJc w:val="left"/>
      <w:pPr>
        <w:ind w:left="4546" w:hanging="360"/>
      </w:pPr>
    </w:lvl>
    <w:lvl w:ilvl="4">
      <w:numFmt w:val="bullet"/>
      <w:lvlText w:val="•"/>
      <w:lvlJc w:val="left"/>
      <w:pPr>
        <w:ind w:left="5508" w:hanging="360"/>
      </w:pPr>
    </w:lvl>
    <w:lvl w:ilvl="5">
      <w:numFmt w:val="bullet"/>
      <w:lvlText w:val="•"/>
      <w:lvlJc w:val="left"/>
      <w:pPr>
        <w:ind w:left="6470" w:hanging="360"/>
      </w:pPr>
    </w:lvl>
    <w:lvl w:ilvl="6">
      <w:numFmt w:val="bullet"/>
      <w:lvlText w:val="•"/>
      <w:lvlJc w:val="left"/>
      <w:pPr>
        <w:ind w:left="7432" w:hanging="360"/>
      </w:pPr>
    </w:lvl>
    <w:lvl w:ilvl="7">
      <w:numFmt w:val="bullet"/>
      <w:lvlText w:val="•"/>
      <w:lvlJc w:val="left"/>
      <w:pPr>
        <w:ind w:left="8394" w:hanging="360"/>
      </w:pPr>
    </w:lvl>
    <w:lvl w:ilvl="8">
      <w:numFmt w:val="bullet"/>
      <w:lvlText w:val="•"/>
      <w:lvlJc w:val="left"/>
      <w:pPr>
        <w:ind w:left="9356" w:hanging="360"/>
      </w:pPr>
    </w:lvl>
  </w:abstractNum>
  <w:num w:numId="1" w16cid:durableId="83114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4BD"/>
    <w:rsid w:val="00095BA4"/>
    <w:rsid w:val="002064E1"/>
    <w:rsid w:val="0020768A"/>
    <w:rsid w:val="002C1743"/>
    <w:rsid w:val="003D4E3B"/>
    <w:rsid w:val="004B310E"/>
    <w:rsid w:val="00510443"/>
    <w:rsid w:val="00556570"/>
    <w:rsid w:val="00637B3C"/>
    <w:rsid w:val="007E009F"/>
    <w:rsid w:val="008754BD"/>
    <w:rsid w:val="009E3176"/>
    <w:rsid w:val="00A82A6E"/>
    <w:rsid w:val="00AA4C11"/>
    <w:rsid w:val="00D6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E8A6"/>
  <w15:docId w15:val="{0C0399BC-EF1E-430F-9F8F-BB4DFD7F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0"/>
      <w:ind w:left="1480" w:right="1259" w:hanging="1636"/>
      <w:outlineLvl w:val="0"/>
    </w:pPr>
    <w:rPr>
      <w:b/>
      <w:bCs/>
      <w:sz w:val="32"/>
      <w:szCs w:val="32"/>
      <w:u w:val="single" w:color="000000"/>
    </w:rPr>
  </w:style>
  <w:style w:type="paragraph" w:styleId="Heading2">
    <w:name w:val="heading 2"/>
    <w:basedOn w:val="Normal"/>
    <w:uiPriority w:val="9"/>
    <w:unhideWhenUsed/>
    <w:qFormat/>
    <w:pPr>
      <w:ind w:left="1661" w:hanging="360"/>
      <w:outlineLvl w:val="1"/>
    </w:pPr>
    <w:rPr>
      <w:b/>
      <w:bCs/>
      <w:sz w:val="24"/>
      <w:szCs w:val="24"/>
    </w:rPr>
  </w:style>
  <w:style w:type="paragraph" w:styleId="Heading3">
    <w:name w:val="heading 3"/>
    <w:basedOn w:val="Normal"/>
    <w:uiPriority w:val="9"/>
    <w:unhideWhenUsed/>
    <w:qFormat/>
    <w:pPr>
      <w:spacing w:before="270"/>
      <w:ind w:left="935"/>
      <w:outlineLvl w:val="2"/>
    </w:pPr>
    <w:rPr>
      <w:b/>
      <w:bCs/>
    </w:rPr>
  </w:style>
  <w:style w:type="paragraph" w:styleId="Heading4">
    <w:name w:val="heading 4"/>
    <w:basedOn w:val="Normal"/>
    <w:uiPriority w:val="9"/>
    <w:unhideWhenUsed/>
    <w:qFormat/>
    <w:pPr>
      <w:outlineLvl w:val="3"/>
    </w:pPr>
    <w:rPr>
      <w:b/>
      <w:bCs/>
      <w:sz w:val="20"/>
      <w:szCs w:val="20"/>
      <w:u w:val="single" w:color="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61" w:hanging="360"/>
    </w:pPr>
  </w:style>
  <w:style w:type="paragraph" w:customStyle="1" w:styleId="TableParagraph">
    <w:name w:val="Table Paragraph"/>
    <w:basedOn w:val="Normal"/>
    <w:uiPriority w:val="1"/>
    <w:qFormat/>
    <w:pPr>
      <w:spacing w:line="215" w:lineRule="exact"/>
      <w:ind w:left="878" w:right="1525"/>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hv.nv.gov/meeting" TargetMode="External"/><Relationship Id="rId17"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v.nv.gov/assets/etc/meetings/OHV_Agenda_8.15__Meeting_Minutes_.docx"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0m8HKjjW5re9m98pd2JpnzMFrw==">AMUW2mU7qi9ffjiAClSiw6dW/SG6sXLfVLE0GWRRWDdF+pw67Kon5ivRWINvsturj8Lomh6nkOUgqfmPPmf+anzj4fxcf9cewAei2VTJr9LxaE8+AYNPDh/SKMbfp+eQukgWyt/d8Yuq6S14PVkd745KxFjXAUHDicTgCYqma6rBMcmLC6TrTVgeDnC6KONldKcsQ3vt/2OThyEcshMlKqbehH+DDj3DSOgIelvgfSivfFN1zDoWeRZ1Ly7so+3F7u4/dsOfEWMcgv2frjRLobM5Eqyt5aBZz004Fa4p3Df/BbP+R19AQOlHUNG3jjcy+249Ncv889yGh64WSbzsVW1PhMbAb8V4TeA3MbvwfQ1U3BZ9qN9HRbtVJUX+1lQtJeSi5t/9nS1JbZD+/RtgRx8AmXOq7iWqNCvj67WZRnMlwtrZ4YFz7X1cyPTCzzWK2+ygQ6jP8e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5514</TotalTime>
  <Pages>3</Pages>
  <Words>1106</Words>
  <Characters>6309</Characters>
  <Application>Microsoft Office Word</Application>
  <DocSecurity>0</DocSecurity>
  <Lines>52</Lines>
  <Paragraphs>14</Paragraphs>
  <ScaleCrop>false</ScaleCrop>
  <Company>DCNR</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Nikhil Narkhede</cp:lastModifiedBy>
  <cp:revision>14</cp:revision>
  <dcterms:created xsi:type="dcterms:W3CDTF">2022-12-14T22:06:00Z</dcterms:created>
  <dcterms:modified xsi:type="dcterms:W3CDTF">2022-12-19T18:55:00Z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Microsoft Word</vt:lpwstr>
  </property>
  <property fmtid="{D5CDD505-2E9C-101B-9397-08002B2CF9AE}" pid="4" name="LastSaved">
    <vt:filetime>2022-11-28T00:00:00Z</vt:filetime>
  </property>
</Properties>
</file>